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482C7E" w:rsidR="000212E2" w:rsidP="00482C7E" w:rsidRDefault="00482C7E" w14:paraId="59922E80" w14:textId="43E0D771">
      <w:pPr>
        <w:pStyle w:val="Geenafstand"/>
        <w:rPr>
          <w:rFonts w:ascii="Calibri" w:hAnsi="Calibri" w:cs="Calibri"/>
          <w:b/>
          <w:bCs/>
          <w:sz w:val="28"/>
          <w:szCs w:val="28"/>
        </w:rPr>
      </w:pPr>
      <w:r w:rsidRPr="00482C7E">
        <w:rPr>
          <w:rFonts w:ascii="Calibri" w:hAnsi="Calibri" w:cs="Calibri"/>
          <w:b/>
          <w:bCs/>
          <w:sz w:val="28"/>
          <w:szCs w:val="28"/>
        </w:rPr>
        <w:t xml:space="preserve">Verslag </w:t>
      </w:r>
      <w:r w:rsidR="0094193D">
        <w:rPr>
          <w:rFonts w:ascii="Calibri" w:hAnsi="Calibri" w:cs="Calibri"/>
          <w:b/>
          <w:bCs/>
          <w:sz w:val="28"/>
          <w:szCs w:val="28"/>
        </w:rPr>
        <w:t>Algemene Ledenvergadering</w:t>
      </w:r>
      <w:r w:rsidRPr="00482C7E">
        <w:rPr>
          <w:rFonts w:ascii="Calibri" w:hAnsi="Calibri" w:cs="Calibri"/>
          <w:b/>
          <w:bCs/>
          <w:sz w:val="28"/>
          <w:szCs w:val="28"/>
        </w:rPr>
        <w:t xml:space="preserve"> Oranjepolder2040</w:t>
      </w:r>
    </w:p>
    <w:p w:rsidRPr="00482C7E" w:rsidR="00482C7E" w:rsidP="00482C7E" w:rsidRDefault="00482C7E" w14:paraId="1209DADA" w14:textId="77777777">
      <w:pPr>
        <w:pStyle w:val="Geenafstand"/>
        <w:rPr>
          <w:rFonts w:ascii="Calibri" w:hAnsi="Calibri" w:cs="Calibri"/>
          <w:sz w:val="22"/>
          <w:szCs w:val="22"/>
        </w:rPr>
      </w:pPr>
    </w:p>
    <w:p w:rsidRPr="00482C7E" w:rsidR="00482C7E" w:rsidP="00482C7E" w:rsidRDefault="00482C7E" w14:paraId="0507025A" w14:textId="11E6CE1A">
      <w:pPr>
        <w:pStyle w:val="Geenafstand"/>
        <w:rPr>
          <w:rFonts w:ascii="Calibri" w:hAnsi="Calibri" w:cs="Calibri"/>
          <w:sz w:val="22"/>
          <w:szCs w:val="22"/>
        </w:rPr>
      </w:pPr>
      <w:r w:rsidRPr="00482C7E">
        <w:rPr>
          <w:rFonts w:ascii="Calibri" w:hAnsi="Calibri" w:cs="Calibri"/>
          <w:sz w:val="22"/>
          <w:szCs w:val="22"/>
        </w:rPr>
        <w:t>Datum:</w:t>
      </w:r>
      <w:r w:rsidR="0066105C">
        <w:rPr>
          <w:rFonts w:ascii="Calibri" w:hAnsi="Calibri" w:cs="Calibri"/>
          <w:sz w:val="22"/>
          <w:szCs w:val="22"/>
        </w:rPr>
        <w:t xml:space="preserve"> </w:t>
      </w:r>
      <w:r w:rsidR="00936538">
        <w:rPr>
          <w:rFonts w:ascii="Calibri" w:hAnsi="Calibri" w:cs="Calibri"/>
          <w:sz w:val="22"/>
          <w:szCs w:val="22"/>
        </w:rPr>
        <w:t>11 februari</w:t>
      </w:r>
    </w:p>
    <w:p w:rsidRPr="00482C7E" w:rsidR="00482C7E" w:rsidP="00482C7E" w:rsidRDefault="00482C7E" w14:paraId="12C52C32" w14:textId="5543610F">
      <w:pPr>
        <w:pStyle w:val="Geenafstand"/>
        <w:rPr>
          <w:rFonts w:ascii="Calibri" w:hAnsi="Calibri" w:cs="Calibri"/>
          <w:sz w:val="22"/>
          <w:szCs w:val="22"/>
        </w:rPr>
      </w:pPr>
      <w:r w:rsidRPr="00482C7E">
        <w:rPr>
          <w:rFonts w:ascii="Calibri" w:hAnsi="Calibri" w:cs="Calibri"/>
          <w:sz w:val="22"/>
          <w:szCs w:val="22"/>
        </w:rPr>
        <w:t>Locatie:</w:t>
      </w:r>
      <w:r w:rsidR="0066105C">
        <w:rPr>
          <w:rFonts w:ascii="Calibri" w:hAnsi="Calibri" w:cs="Calibri"/>
          <w:sz w:val="22"/>
          <w:szCs w:val="22"/>
        </w:rPr>
        <w:t xml:space="preserve"> </w:t>
      </w:r>
      <w:r w:rsidR="0094193D">
        <w:rPr>
          <w:rFonts w:ascii="Calibri" w:hAnsi="Calibri" w:cs="Calibri"/>
          <w:sz w:val="22"/>
          <w:szCs w:val="22"/>
        </w:rPr>
        <w:t>PG Maasdijk</w:t>
      </w:r>
    </w:p>
    <w:p w:rsidR="00482C7E" w:rsidP="00482C7E" w:rsidRDefault="00482C7E" w14:paraId="68974B3E" w14:textId="04CEA643">
      <w:pPr>
        <w:pStyle w:val="Geenafstand"/>
        <w:rPr>
          <w:rFonts w:ascii="Calibri" w:hAnsi="Calibri" w:cs="Calibri"/>
          <w:sz w:val="22"/>
          <w:szCs w:val="22"/>
        </w:rPr>
      </w:pPr>
      <w:r w:rsidRPr="00482C7E">
        <w:rPr>
          <w:rFonts w:ascii="Calibri" w:hAnsi="Calibri" w:cs="Calibri"/>
          <w:sz w:val="22"/>
          <w:szCs w:val="22"/>
        </w:rPr>
        <w:t>Tijdstip:</w:t>
      </w:r>
      <w:r w:rsidR="0066105C">
        <w:rPr>
          <w:rFonts w:ascii="Calibri" w:hAnsi="Calibri" w:cs="Calibri"/>
          <w:sz w:val="22"/>
          <w:szCs w:val="22"/>
        </w:rPr>
        <w:t xml:space="preserve"> </w:t>
      </w:r>
      <w:r w:rsidR="0094193D">
        <w:rPr>
          <w:rFonts w:ascii="Calibri" w:hAnsi="Calibri" w:cs="Calibri"/>
          <w:sz w:val="22"/>
          <w:szCs w:val="22"/>
        </w:rPr>
        <w:t>19:00</w:t>
      </w:r>
    </w:p>
    <w:p w:rsidR="00C516C2" w:rsidP="00482C7E" w:rsidRDefault="00186C9D" w14:paraId="20756CDA" w14:textId="4F8A0989">
      <w:pPr>
        <w:pStyle w:val="Geenafstand"/>
        <w:rPr>
          <w:rFonts w:ascii="Calibri" w:hAnsi="Calibri" w:cs="Calibri"/>
          <w:sz w:val="22"/>
          <w:szCs w:val="22"/>
        </w:rPr>
      </w:pPr>
      <w:r>
        <w:rPr>
          <w:rFonts w:ascii="Calibri" w:hAnsi="Calibri" w:cs="Calibri"/>
          <w:sz w:val="22"/>
          <w:szCs w:val="22"/>
        </w:rPr>
        <w:t xml:space="preserve">Aanwezig: </w:t>
      </w:r>
      <w:r w:rsidR="0094193D">
        <w:rPr>
          <w:rFonts w:ascii="Calibri" w:hAnsi="Calibri" w:cs="Calibri"/>
          <w:sz w:val="22"/>
          <w:szCs w:val="22"/>
        </w:rPr>
        <w:t>Zie presentielijst</w:t>
      </w:r>
      <w:r w:rsidR="00C516C2">
        <w:rPr>
          <w:rFonts w:ascii="Calibri" w:hAnsi="Calibri" w:cs="Calibri"/>
          <w:sz w:val="22"/>
          <w:szCs w:val="22"/>
        </w:rPr>
        <w:t xml:space="preserve"> </w:t>
      </w:r>
    </w:p>
    <w:p w:rsidRPr="00482C7E" w:rsidR="00482C7E" w:rsidP="00482C7E" w:rsidRDefault="00186C9D" w14:paraId="4F776496" w14:textId="4122E6A4">
      <w:pPr>
        <w:rPr>
          <w:rFonts w:ascii="Calibri" w:hAnsi="Calibri" w:cs="Calibri"/>
          <w:b/>
          <w:bCs/>
          <w:sz w:val="22"/>
          <w:szCs w:val="22"/>
        </w:rPr>
      </w:pPr>
      <w:r>
        <w:rPr>
          <w:rFonts w:ascii="Calibri" w:hAnsi="Calibri" w:cs="Calibri"/>
          <w:noProof/>
          <w:sz w:val="22"/>
          <w:szCs w:val="22"/>
        </w:rPr>
        <mc:AlternateContent>
          <mc:Choice Requires="wps">
            <w:drawing>
              <wp:anchor distT="0" distB="0" distL="114300" distR="114300" simplePos="0" relativeHeight="251658240" behindDoc="0" locked="0" layoutInCell="1" allowOverlap="1" wp14:anchorId="45F79FB7" wp14:editId="49714DC7">
                <wp:simplePos x="0" y="0"/>
                <wp:positionH relativeFrom="column">
                  <wp:posOffset>13970</wp:posOffset>
                </wp:positionH>
                <wp:positionV relativeFrom="paragraph">
                  <wp:posOffset>83592</wp:posOffset>
                </wp:positionV>
                <wp:extent cx="6067425" cy="0"/>
                <wp:effectExtent l="0" t="0" r="0" b="0"/>
                <wp:wrapNone/>
                <wp:docPr id="583949521" name="Rechte verbindingslijn 1"/>
                <wp:cNvGraphicFramePr/>
                <a:graphic xmlns:a="http://schemas.openxmlformats.org/drawingml/2006/main">
                  <a:graphicData uri="http://schemas.microsoft.com/office/word/2010/wordprocessingShape">
                    <wps:wsp>
                      <wps:cNvCnPr/>
                      <wps:spPr>
                        <a:xfrm>
                          <a:off x="0" y="0"/>
                          <a:ext cx="606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7240FCEE">
              <v:line id="Rechte verbindingslijn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1pt,6.6pt" to="478.85pt,6.6pt" w14:anchorId="74B813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9cmgEAAIg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">
                <v:stroke joinstyle="miter"/>
              </v:line>
            </w:pict>
          </mc:Fallback>
        </mc:AlternateContent>
      </w:r>
    </w:p>
    <w:p w:rsidRPr="009E51D2" w:rsidR="000673AF" w:rsidP="000673AF" w:rsidRDefault="00482C7E" w14:paraId="5B1BA7BD" w14:textId="2AF5174C">
      <w:pPr>
        <w:pStyle w:val="Lijstalinea"/>
        <w:numPr>
          <w:ilvl w:val="0"/>
          <w:numId w:val="1"/>
        </w:numPr>
        <w:ind w:left="360"/>
        <w:rPr>
          <w:b/>
          <w:bCs/>
          <w:sz w:val="22"/>
          <w:szCs w:val="22"/>
        </w:rPr>
      </w:pPr>
      <w:r w:rsidRPr="009E51D2">
        <w:rPr>
          <w:b/>
          <w:bCs/>
          <w:sz w:val="22"/>
          <w:szCs w:val="22"/>
        </w:rPr>
        <w:t>Opening</w:t>
      </w:r>
      <w:r w:rsidRPr="009E51D2" w:rsidR="000673AF">
        <w:rPr>
          <w:b/>
          <w:bCs/>
          <w:sz w:val="22"/>
          <w:szCs w:val="22"/>
        </w:rPr>
        <w:br/>
      </w:r>
      <w:r w:rsidR="00993901">
        <w:rPr>
          <w:sz w:val="22"/>
          <w:szCs w:val="22"/>
        </w:rPr>
        <w:t>We zijn de vergadering later gestart vanwege de Olympische Spelen.</w:t>
      </w:r>
      <w:r w:rsidR="00993901">
        <w:rPr>
          <w:sz w:val="22"/>
          <w:szCs w:val="22"/>
        </w:rPr>
        <w:br/>
      </w:r>
      <w:r w:rsidRPr="009E51D2" w:rsidR="000673AF">
        <w:rPr>
          <w:sz w:val="22"/>
          <w:szCs w:val="22"/>
        </w:rPr>
        <w:t>Leen opent de vergadering om 20 uur</w:t>
      </w:r>
      <w:r w:rsidR="00047A3B">
        <w:rPr>
          <w:sz w:val="22"/>
          <w:szCs w:val="22"/>
        </w:rPr>
        <w:t>, vlak</w:t>
      </w:r>
      <w:r w:rsidRPr="009E51D2" w:rsidR="000673AF">
        <w:rPr>
          <w:sz w:val="22"/>
          <w:szCs w:val="22"/>
        </w:rPr>
        <w:t xml:space="preserve"> na de zilver</w:t>
      </w:r>
      <w:r w:rsidR="001C3B59">
        <w:rPr>
          <w:sz w:val="22"/>
          <w:szCs w:val="22"/>
        </w:rPr>
        <w:t>e</w:t>
      </w:r>
      <w:r w:rsidRPr="009E51D2" w:rsidR="000673AF">
        <w:rPr>
          <w:sz w:val="22"/>
          <w:szCs w:val="22"/>
        </w:rPr>
        <w:t>n medaille van</w:t>
      </w:r>
      <w:r w:rsidR="001C3B59">
        <w:rPr>
          <w:sz w:val="22"/>
          <w:szCs w:val="22"/>
        </w:rPr>
        <w:t xml:space="preserve"> </w:t>
      </w:r>
      <w:proofErr w:type="spellStart"/>
      <w:r w:rsidR="001C3B59">
        <w:rPr>
          <w:sz w:val="22"/>
          <w:szCs w:val="22"/>
        </w:rPr>
        <w:t>Jenning</w:t>
      </w:r>
      <w:proofErr w:type="spellEnd"/>
      <w:r w:rsidR="001C3B59">
        <w:rPr>
          <w:sz w:val="22"/>
          <w:szCs w:val="22"/>
        </w:rPr>
        <w:t xml:space="preserve"> de Boo</w:t>
      </w:r>
      <w:r w:rsidR="00047A3B">
        <w:rPr>
          <w:sz w:val="22"/>
          <w:szCs w:val="22"/>
        </w:rPr>
        <w:t>, en heet iedereen welkom.</w:t>
      </w:r>
      <w:r w:rsidRPr="009E51D2" w:rsidR="000673AF">
        <w:rPr>
          <w:sz w:val="22"/>
          <w:szCs w:val="22"/>
        </w:rPr>
        <w:br/>
      </w:r>
      <w:r w:rsidRPr="009E51D2" w:rsidR="000673AF">
        <w:rPr>
          <w:sz w:val="22"/>
          <w:szCs w:val="22"/>
        </w:rPr>
        <w:t>Emile introduceert nieuwe collega Rob van Ruiten.</w:t>
      </w:r>
      <w:r w:rsidR="00277B40">
        <w:rPr>
          <w:sz w:val="22"/>
          <w:szCs w:val="22"/>
        </w:rPr>
        <w:t xml:space="preserve"> Rob stelt zich kort voor,</w:t>
      </w:r>
      <w:r w:rsidR="00047A3B">
        <w:rPr>
          <w:sz w:val="22"/>
          <w:szCs w:val="22"/>
        </w:rPr>
        <w:t xml:space="preserve"> hij is</w:t>
      </w:r>
      <w:r w:rsidR="00277B40">
        <w:rPr>
          <w:sz w:val="22"/>
          <w:szCs w:val="22"/>
        </w:rPr>
        <w:t xml:space="preserve"> sinds december </w:t>
      </w:r>
      <w:r w:rsidR="00582508">
        <w:rPr>
          <w:sz w:val="22"/>
          <w:szCs w:val="22"/>
        </w:rPr>
        <w:t>werkzaam</w:t>
      </w:r>
      <w:r w:rsidR="00277B40">
        <w:rPr>
          <w:sz w:val="22"/>
          <w:szCs w:val="22"/>
        </w:rPr>
        <w:t xml:space="preserve"> bij Florpartners</w:t>
      </w:r>
      <w:r w:rsidR="00272469">
        <w:rPr>
          <w:sz w:val="22"/>
          <w:szCs w:val="22"/>
        </w:rPr>
        <w:t xml:space="preserve"> en gaat zich bezighouden met Gebiedson</w:t>
      </w:r>
      <w:r w:rsidR="00993E02">
        <w:rPr>
          <w:sz w:val="22"/>
          <w:szCs w:val="22"/>
        </w:rPr>
        <w:t>t</w:t>
      </w:r>
      <w:r w:rsidR="00272469">
        <w:rPr>
          <w:sz w:val="22"/>
          <w:szCs w:val="22"/>
        </w:rPr>
        <w:t>wikkelin</w:t>
      </w:r>
      <w:r w:rsidR="00993E02">
        <w:rPr>
          <w:sz w:val="22"/>
          <w:szCs w:val="22"/>
        </w:rPr>
        <w:t>g</w:t>
      </w:r>
      <w:r w:rsidR="003323A9">
        <w:rPr>
          <w:sz w:val="22"/>
          <w:szCs w:val="22"/>
        </w:rPr>
        <w:t>, waaronder ook het project in de Oranjepolder</w:t>
      </w:r>
      <w:r w:rsidR="00277B40">
        <w:rPr>
          <w:sz w:val="22"/>
          <w:szCs w:val="22"/>
        </w:rPr>
        <w:t>.</w:t>
      </w:r>
      <w:r w:rsidR="00993E02">
        <w:rPr>
          <w:sz w:val="22"/>
          <w:szCs w:val="22"/>
        </w:rPr>
        <w:t xml:space="preserve"> Rob is opgegroeid en altijd werkzaam geweest in de tuinbouw. De laatste jaren heeft hij daarin veel met overheden, ondernemers en brancheverenigingen samengewerkt aan de energietransitie in tuinbouwgebieden.</w:t>
      </w:r>
      <w:r w:rsidR="003F26E8">
        <w:rPr>
          <w:sz w:val="22"/>
          <w:szCs w:val="22"/>
        </w:rPr>
        <w:br/>
      </w:r>
      <w:r w:rsidR="00277B40">
        <w:rPr>
          <w:sz w:val="22"/>
          <w:szCs w:val="22"/>
        </w:rPr>
        <w:t xml:space="preserve">Vervolgens ligt Emile de agenda toe. </w:t>
      </w:r>
      <w:r w:rsidR="00277B40">
        <w:rPr>
          <w:sz w:val="22"/>
          <w:szCs w:val="22"/>
        </w:rPr>
        <w:br/>
      </w:r>
    </w:p>
    <w:p w:rsidR="003323A9" w:rsidP="003323A9" w:rsidRDefault="00C179DE" w14:paraId="32141A6F" w14:textId="26670AAE">
      <w:pPr>
        <w:pStyle w:val="Lijstalinea"/>
        <w:numPr>
          <w:ilvl w:val="0"/>
          <w:numId w:val="1"/>
        </w:numPr>
        <w:rPr>
          <w:b/>
          <w:bCs/>
          <w:sz w:val="22"/>
          <w:szCs w:val="22"/>
        </w:rPr>
      </w:pPr>
      <w:r>
        <w:rPr>
          <w:b/>
          <w:bCs/>
          <w:sz w:val="22"/>
          <w:szCs w:val="22"/>
        </w:rPr>
        <w:t xml:space="preserve">Ter vaststelling – notulen ALV </w:t>
      </w:r>
      <w:r w:rsidR="00E9460D">
        <w:rPr>
          <w:b/>
          <w:bCs/>
          <w:sz w:val="22"/>
          <w:szCs w:val="22"/>
        </w:rPr>
        <w:t xml:space="preserve">12 november jl. </w:t>
      </w:r>
      <w:r w:rsidR="003773C1">
        <w:rPr>
          <w:b/>
          <w:bCs/>
          <w:sz w:val="22"/>
          <w:szCs w:val="22"/>
        </w:rPr>
        <w:t>(</w:t>
      </w:r>
      <w:r>
        <w:rPr>
          <w:b/>
          <w:bCs/>
          <w:sz w:val="22"/>
          <w:szCs w:val="22"/>
        </w:rPr>
        <w:t>bijlage 1)</w:t>
      </w:r>
    </w:p>
    <w:p w:rsidR="006E4046" w:rsidP="00075C23" w:rsidRDefault="003323A9" w14:paraId="3AE4E321" w14:textId="74BD70D4">
      <w:pPr>
        <w:ind w:left="360"/>
        <w:rPr>
          <w:sz w:val="22"/>
          <w:szCs w:val="22"/>
        </w:rPr>
      </w:pPr>
      <w:r>
        <w:rPr>
          <w:sz w:val="22"/>
          <w:szCs w:val="22"/>
        </w:rPr>
        <w:t xml:space="preserve">De notulen </w:t>
      </w:r>
      <w:r w:rsidR="00F97A92">
        <w:rPr>
          <w:sz w:val="22"/>
          <w:szCs w:val="22"/>
        </w:rPr>
        <w:t xml:space="preserve">van de vorige ALV op 12 november jl. worden pagina voor pagina besproken. Er zijn geen vragen of opmerkingen; de notulen worden vastgesteld. </w:t>
      </w:r>
      <w:r w:rsidR="00F97A92">
        <w:br/>
      </w:r>
      <w:r w:rsidR="00F97A92">
        <w:br/>
      </w:r>
      <w:r w:rsidR="002A6C57">
        <w:rPr>
          <w:sz w:val="22"/>
          <w:szCs w:val="22"/>
        </w:rPr>
        <w:t xml:space="preserve">Emile staat stil bij de vorige vergadering. Er is na afloop verwarring ontstaan </w:t>
      </w:r>
      <w:r w:rsidR="00854A50">
        <w:rPr>
          <w:sz w:val="22"/>
          <w:szCs w:val="22"/>
        </w:rPr>
        <w:t xml:space="preserve">over onder andere de besluitvorming. Daarom licht hij het proces toe en </w:t>
      </w:r>
      <w:r w:rsidR="00793BC7">
        <w:rPr>
          <w:sz w:val="22"/>
          <w:szCs w:val="22"/>
        </w:rPr>
        <w:t xml:space="preserve">benadrukt in het vervolg scherper toe te zien op het besluitvormingsproces. Wanneer </w:t>
      </w:r>
      <w:r w:rsidR="00C63467">
        <w:rPr>
          <w:sz w:val="22"/>
          <w:szCs w:val="22"/>
        </w:rPr>
        <w:t>de vergadering een</w:t>
      </w:r>
      <w:r w:rsidR="00793BC7">
        <w:rPr>
          <w:sz w:val="22"/>
          <w:szCs w:val="22"/>
        </w:rPr>
        <w:t xml:space="preserve"> besluit moet </w:t>
      </w:r>
      <w:r w:rsidR="00C63467">
        <w:rPr>
          <w:sz w:val="22"/>
          <w:szCs w:val="22"/>
        </w:rPr>
        <w:t xml:space="preserve">nemen, zal </w:t>
      </w:r>
      <w:r w:rsidRPr="24C5C073" w:rsidR="00D83D33">
        <w:rPr>
          <w:sz w:val="22"/>
          <w:szCs w:val="22"/>
        </w:rPr>
        <w:t xml:space="preserve">de (technisch) voorzitter </w:t>
      </w:r>
      <w:r w:rsidRPr="24C5C073" w:rsidR="00706150">
        <w:rPr>
          <w:sz w:val="22"/>
          <w:szCs w:val="22"/>
        </w:rPr>
        <w:t xml:space="preserve">van de ALV </w:t>
      </w:r>
      <w:r w:rsidRPr="24C5C073" w:rsidR="00D83D33">
        <w:rPr>
          <w:sz w:val="22"/>
          <w:szCs w:val="22"/>
        </w:rPr>
        <w:t>het besluit dat voor</w:t>
      </w:r>
      <w:r w:rsidRPr="24C5C073" w:rsidR="02C726A2">
        <w:rPr>
          <w:sz w:val="22"/>
          <w:szCs w:val="22"/>
        </w:rPr>
        <w:t xml:space="preserve"> </w:t>
      </w:r>
      <w:r w:rsidRPr="24C5C073" w:rsidR="00D83D33">
        <w:rPr>
          <w:sz w:val="22"/>
          <w:szCs w:val="22"/>
        </w:rPr>
        <w:t>li</w:t>
      </w:r>
      <w:r w:rsidRPr="24C5C073" w:rsidR="5328A1EB">
        <w:rPr>
          <w:sz w:val="22"/>
          <w:szCs w:val="22"/>
        </w:rPr>
        <w:t>g</w:t>
      </w:r>
      <w:r w:rsidRPr="24C5C073" w:rsidR="00D83D33">
        <w:rPr>
          <w:sz w:val="22"/>
          <w:szCs w:val="22"/>
        </w:rPr>
        <w:t>t expliciet her</w:t>
      </w:r>
      <w:r w:rsidRPr="24C5C073" w:rsidR="00706150">
        <w:rPr>
          <w:sz w:val="22"/>
          <w:szCs w:val="22"/>
        </w:rPr>
        <w:t>halen</w:t>
      </w:r>
      <w:r w:rsidRPr="24C5C073" w:rsidR="00D83D33">
        <w:rPr>
          <w:sz w:val="22"/>
          <w:szCs w:val="22"/>
        </w:rPr>
        <w:t xml:space="preserve"> </w:t>
      </w:r>
      <w:r w:rsidR="00075C23">
        <w:rPr>
          <w:sz w:val="22"/>
          <w:szCs w:val="22"/>
        </w:rPr>
        <w:t xml:space="preserve">– ook </w:t>
      </w:r>
      <w:r w:rsidRPr="24C5C073" w:rsidR="008C791A">
        <w:rPr>
          <w:sz w:val="22"/>
          <w:szCs w:val="22"/>
        </w:rPr>
        <w:t xml:space="preserve">nadat </w:t>
      </w:r>
      <w:r w:rsidR="00075C23">
        <w:rPr>
          <w:sz w:val="22"/>
          <w:szCs w:val="22"/>
        </w:rPr>
        <w:t xml:space="preserve">er een gesprek of discussie ontstaat. </w:t>
      </w:r>
      <w:r w:rsidR="00075C23">
        <w:br/>
      </w:r>
      <w:r w:rsidR="00075C23">
        <w:rPr>
          <w:sz w:val="22"/>
          <w:szCs w:val="22"/>
        </w:rPr>
        <w:t xml:space="preserve">Emile roept de leden </w:t>
      </w:r>
      <w:r w:rsidR="006E4046">
        <w:rPr>
          <w:sz w:val="22"/>
          <w:szCs w:val="22"/>
        </w:rPr>
        <w:t xml:space="preserve">tegelijkertijd </w:t>
      </w:r>
      <w:r w:rsidR="00075C23">
        <w:rPr>
          <w:sz w:val="22"/>
          <w:szCs w:val="22"/>
        </w:rPr>
        <w:t xml:space="preserve">op om tijdens besluitvorming </w:t>
      </w:r>
      <w:r w:rsidRPr="24C5C073" w:rsidR="00620CA3">
        <w:rPr>
          <w:sz w:val="22"/>
          <w:szCs w:val="22"/>
        </w:rPr>
        <w:t>ook</w:t>
      </w:r>
      <w:r w:rsidRPr="24C5C073" w:rsidR="00E33F69">
        <w:rPr>
          <w:sz w:val="22"/>
          <w:szCs w:val="22"/>
        </w:rPr>
        <w:t xml:space="preserve"> </w:t>
      </w:r>
      <w:r w:rsidR="00D174B3">
        <w:rPr>
          <w:sz w:val="22"/>
          <w:szCs w:val="22"/>
        </w:rPr>
        <w:t xml:space="preserve">zelf </w:t>
      </w:r>
      <w:r w:rsidRPr="24C5C073" w:rsidR="00E33F69">
        <w:rPr>
          <w:sz w:val="22"/>
          <w:szCs w:val="22"/>
        </w:rPr>
        <w:t xml:space="preserve">scherp te zijn en de (technisch) voorzitter te controleren </w:t>
      </w:r>
      <w:r w:rsidRPr="24C5C073" w:rsidR="00620CA3">
        <w:rPr>
          <w:sz w:val="22"/>
          <w:szCs w:val="22"/>
        </w:rPr>
        <w:t>op het te nemen besluit.</w:t>
      </w:r>
      <w:r w:rsidRPr="24C5C073" w:rsidR="00793BC7">
        <w:rPr>
          <w:sz w:val="22"/>
          <w:szCs w:val="22"/>
        </w:rPr>
        <w:t xml:space="preserve"> </w:t>
      </w:r>
      <w:r w:rsidRPr="24C5C073" w:rsidR="00854A50">
        <w:rPr>
          <w:sz w:val="22"/>
          <w:szCs w:val="22"/>
        </w:rPr>
        <w:t xml:space="preserve"> </w:t>
      </w:r>
      <w:r w:rsidR="006E4046">
        <w:rPr>
          <w:sz w:val="22"/>
          <w:szCs w:val="22"/>
        </w:rPr>
        <w:t xml:space="preserve">Het is een gezamenlijke verantwoordelijkheid. </w:t>
      </w:r>
    </w:p>
    <w:p w:rsidR="004F4C43" w:rsidP="004F4C43" w:rsidRDefault="002E059D" w14:paraId="207A8B27" w14:textId="59F5FBD4">
      <w:pPr>
        <w:ind w:left="360"/>
        <w:rPr>
          <w:sz w:val="22"/>
          <w:szCs w:val="22"/>
        </w:rPr>
      </w:pPr>
      <w:r>
        <w:rPr>
          <w:sz w:val="22"/>
          <w:szCs w:val="22"/>
        </w:rPr>
        <w:t xml:space="preserve">Er is tijdens de vorige vergadering gesproken over een mogelijke uitzonderingspositie bij </w:t>
      </w:r>
      <w:r w:rsidR="000C444B">
        <w:rPr>
          <w:sz w:val="22"/>
          <w:szCs w:val="22"/>
        </w:rPr>
        <w:t xml:space="preserve">een situatie waarbij </w:t>
      </w:r>
      <w:r w:rsidR="007759D7">
        <w:rPr>
          <w:sz w:val="22"/>
          <w:szCs w:val="22"/>
        </w:rPr>
        <w:t xml:space="preserve">een woning wordt herplaatst vanwege uitbreiding van glastuinbouw. </w:t>
      </w:r>
      <w:r w:rsidR="007759D7">
        <w:rPr>
          <w:sz w:val="22"/>
          <w:szCs w:val="22"/>
        </w:rPr>
        <w:br/>
      </w:r>
      <w:r w:rsidR="004F4C43">
        <w:rPr>
          <w:sz w:val="22"/>
          <w:szCs w:val="22"/>
        </w:rPr>
        <w:br/>
      </w:r>
      <w:r w:rsidR="004F4C43">
        <w:rPr>
          <w:sz w:val="22"/>
          <w:szCs w:val="22"/>
        </w:rPr>
        <w:t xml:space="preserve">Jelle </w:t>
      </w:r>
      <w:proofErr w:type="spellStart"/>
      <w:r w:rsidR="004F4C43">
        <w:rPr>
          <w:sz w:val="22"/>
          <w:szCs w:val="22"/>
        </w:rPr>
        <w:t>Koornstra</w:t>
      </w:r>
      <w:proofErr w:type="spellEnd"/>
      <w:r w:rsidR="004F4C43">
        <w:rPr>
          <w:sz w:val="22"/>
          <w:szCs w:val="22"/>
        </w:rPr>
        <w:t xml:space="preserve"> vraagt naar de uitkomst</w:t>
      </w:r>
      <w:r w:rsidR="008C5859">
        <w:rPr>
          <w:sz w:val="22"/>
          <w:szCs w:val="22"/>
        </w:rPr>
        <w:t xml:space="preserve">. Emile ligt toe dat de Gemeente Westland geen medewerking verleent aan een uitzonderingspositie. Er zijn wel constructies mogelijk waarbij ruimte ontstaat om </w:t>
      </w:r>
      <w:r w:rsidR="0000477F">
        <w:rPr>
          <w:sz w:val="22"/>
          <w:szCs w:val="22"/>
        </w:rPr>
        <w:t xml:space="preserve">bij benadering een </w:t>
      </w:r>
      <w:r w:rsidR="00DB46A3">
        <w:rPr>
          <w:sz w:val="22"/>
          <w:szCs w:val="22"/>
        </w:rPr>
        <w:t xml:space="preserve">vergelijkbare </w:t>
      </w:r>
      <w:r w:rsidR="0000477F">
        <w:rPr>
          <w:sz w:val="22"/>
          <w:szCs w:val="22"/>
        </w:rPr>
        <w:t>situatie te creëren.</w:t>
      </w:r>
      <w:r w:rsidR="0000477F">
        <w:rPr>
          <w:sz w:val="22"/>
          <w:szCs w:val="22"/>
        </w:rPr>
        <w:t xml:space="preserve"> </w:t>
      </w:r>
      <w:r w:rsidR="00D07DFB">
        <w:rPr>
          <w:sz w:val="22"/>
          <w:szCs w:val="22"/>
        </w:rPr>
        <w:t>Vanuit de ALV wordt er verschillend gedacht over de haalbaarheid</w:t>
      </w:r>
      <w:r w:rsidR="00075D2D">
        <w:rPr>
          <w:sz w:val="22"/>
          <w:szCs w:val="22"/>
        </w:rPr>
        <w:t xml:space="preserve"> van deze constructies</w:t>
      </w:r>
      <w:r w:rsidR="00D07DFB">
        <w:rPr>
          <w:sz w:val="22"/>
          <w:szCs w:val="22"/>
        </w:rPr>
        <w:t>.</w:t>
      </w:r>
      <w:r w:rsidR="0000477F">
        <w:rPr>
          <w:sz w:val="22"/>
          <w:szCs w:val="22"/>
        </w:rPr>
        <w:t xml:space="preserve"> </w:t>
      </w:r>
      <w:r w:rsidR="00CB032F">
        <w:rPr>
          <w:sz w:val="22"/>
          <w:szCs w:val="22"/>
        </w:rPr>
        <w:br/>
      </w:r>
    </w:p>
    <w:p w:rsidR="00292BF9" w:rsidP="00292BF9" w:rsidRDefault="00C855FA" w14:paraId="7BAB8270" w14:textId="1C53FDB6">
      <w:pPr>
        <w:pStyle w:val="Lijstalinea"/>
        <w:numPr>
          <w:ilvl w:val="0"/>
          <w:numId w:val="1"/>
        </w:numPr>
        <w:rPr>
          <w:b/>
          <w:bCs/>
          <w:sz w:val="22"/>
          <w:szCs w:val="22"/>
        </w:rPr>
      </w:pPr>
      <w:r>
        <w:rPr>
          <w:b/>
          <w:bCs/>
          <w:sz w:val="22"/>
          <w:szCs w:val="22"/>
        </w:rPr>
        <w:t>Update – Stand van zaken</w:t>
      </w:r>
    </w:p>
    <w:p w:rsidR="006F2525" w:rsidP="00B70C1E" w:rsidRDefault="006F2525" w14:paraId="6D1DCFDD" w14:textId="77777777">
      <w:pPr>
        <w:ind w:left="360"/>
        <w:rPr>
          <w:sz w:val="22"/>
          <w:szCs w:val="22"/>
        </w:rPr>
      </w:pPr>
      <w:r>
        <w:rPr>
          <w:sz w:val="22"/>
          <w:szCs w:val="22"/>
        </w:rPr>
        <w:t xml:space="preserve">Er is aandacht in de media voor wat we doen. Er was onlangs een interview door WOS met Leen van der Ende en Emile. Dat bericht is opgepakt door onder andere het AD en Groentenieuws. </w:t>
      </w:r>
      <w:r w:rsidR="008538BC">
        <w:rPr>
          <w:sz w:val="22"/>
          <w:szCs w:val="22"/>
        </w:rPr>
        <w:br/>
      </w:r>
    </w:p>
    <w:p w:rsidR="000749FD" w:rsidP="006F2525" w:rsidRDefault="006F2525" w14:paraId="2F9B735F" w14:textId="012BBA59">
      <w:pPr>
        <w:ind w:left="360"/>
        <w:rPr>
          <w:sz w:val="22"/>
          <w:szCs w:val="22"/>
        </w:rPr>
      </w:pPr>
      <w:r>
        <w:rPr>
          <w:sz w:val="22"/>
          <w:szCs w:val="22"/>
        </w:rPr>
        <w:t xml:space="preserve">Vandaag </w:t>
      </w:r>
      <w:r w:rsidR="007666C1">
        <w:rPr>
          <w:sz w:val="22"/>
          <w:szCs w:val="22"/>
        </w:rPr>
        <w:t>was</w:t>
      </w:r>
      <w:r>
        <w:rPr>
          <w:sz w:val="22"/>
          <w:szCs w:val="22"/>
        </w:rPr>
        <w:t xml:space="preserve"> er </w:t>
      </w:r>
      <w:r w:rsidR="007666C1">
        <w:rPr>
          <w:sz w:val="22"/>
          <w:szCs w:val="22"/>
        </w:rPr>
        <w:t xml:space="preserve">wederom </w:t>
      </w:r>
      <w:r>
        <w:rPr>
          <w:sz w:val="22"/>
          <w:szCs w:val="22"/>
        </w:rPr>
        <w:t>een interview door Bloemisterij, hier waren Sander Middelburg</w:t>
      </w:r>
      <w:r w:rsidR="007666C1">
        <w:rPr>
          <w:sz w:val="22"/>
          <w:szCs w:val="22"/>
        </w:rPr>
        <w:t>,</w:t>
      </w:r>
      <w:r>
        <w:rPr>
          <w:sz w:val="22"/>
          <w:szCs w:val="22"/>
        </w:rPr>
        <w:t xml:space="preserve"> Ingrid Vellekoop</w:t>
      </w:r>
      <w:r w:rsidR="007666C1">
        <w:rPr>
          <w:sz w:val="22"/>
          <w:szCs w:val="22"/>
        </w:rPr>
        <w:t xml:space="preserve"> en Rob</w:t>
      </w:r>
      <w:r>
        <w:rPr>
          <w:sz w:val="22"/>
          <w:szCs w:val="22"/>
        </w:rPr>
        <w:t xml:space="preserve"> bij aanwezig. </w:t>
      </w:r>
      <w:r>
        <w:rPr>
          <w:sz w:val="22"/>
          <w:szCs w:val="22"/>
        </w:rPr>
        <w:br/>
      </w:r>
      <w:r>
        <w:rPr>
          <w:sz w:val="22"/>
          <w:szCs w:val="22"/>
        </w:rPr>
        <w:t xml:space="preserve">Sander licht toe dat het een </w:t>
      </w:r>
      <w:r w:rsidR="009365ED">
        <w:rPr>
          <w:sz w:val="22"/>
          <w:szCs w:val="22"/>
        </w:rPr>
        <w:t>prettig gesprek was</w:t>
      </w:r>
      <w:r w:rsidR="007666C1">
        <w:rPr>
          <w:sz w:val="22"/>
          <w:szCs w:val="22"/>
        </w:rPr>
        <w:t xml:space="preserve"> en ook </w:t>
      </w:r>
      <w:r w:rsidR="009365ED">
        <w:rPr>
          <w:sz w:val="22"/>
          <w:szCs w:val="22"/>
        </w:rPr>
        <w:t>Ingrid heeft het als positief ervaren</w:t>
      </w:r>
      <w:r w:rsidR="0093477D">
        <w:rPr>
          <w:sz w:val="22"/>
          <w:szCs w:val="22"/>
        </w:rPr>
        <w:t>. E</w:t>
      </w:r>
      <w:r w:rsidR="000749FD">
        <w:rPr>
          <w:sz w:val="22"/>
          <w:szCs w:val="22"/>
        </w:rPr>
        <w:t>r werd</w:t>
      </w:r>
      <w:r w:rsidR="0093477D">
        <w:rPr>
          <w:sz w:val="22"/>
          <w:szCs w:val="22"/>
        </w:rPr>
        <w:t xml:space="preserve"> met name gesproken over het ontwikkelperspectief, ook werd</w:t>
      </w:r>
      <w:r w:rsidR="007666C1">
        <w:rPr>
          <w:sz w:val="22"/>
          <w:szCs w:val="22"/>
        </w:rPr>
        <w:t xml:space="preserve"> tijdens het gesprek</w:t>
      </w:r>
      <w:r w:rsidR="000749FD">
        <w:rPr>
          <w:sz w:val="22"/>
          <w:szCs w:val="22"/>
        </w:rPr>
        <w:t xml:space="preserve"> een link gelegd naar het proces in de Broekpolder.</w:t>
      </w:r>
      <w:r w:rsidR="000749FD">
        <w:rPr>
          <w:sz w:val="22"/>
          <w:szCs w:val="22"/>
        </w:rPr>
        <w:br/>
      </w:r>
    </w:p>
    <w:p w:rsidRPr="00313574" w:rsidR="00D0739A" w:rsidP="00D0739A" w:rsidRDefault="00D0739A" w14:paraId="149920F7" w14:textId="6FFC64D0">
      <w:pPr>
        <w:ind w:left="360"/>
        <w:rPr>
          <w:sz w:val="22"/>
          <w:szCs w:val="22"/>
        </w:rPr>
      </w:pPr>
      <w:r w:rsidRPr="0093477D">
        <w:rPr>
          <w:sz w:val="22"/>
          <w:szCs w:val="22"/>
          <w:u w:val="single"/>
        </w:rPr>
        <w:t>Overhandigen ontwikkelperspectief</w:t>
      </w:r>
      <w:r w:rsidR="00313574">
        <w:rPr>
          <w:b/>
          <w:bCs/>
          <w:sz w:val="22"/>
          <w:szCs w:val="22"/>
        </w:rPr>
        <w:br/>
      </w:r>
      <w:r w:rsidR="009B1427">
        <w:rPr>
          <w:sz w:val="22"/>
          <w:szCs w:val="22"/>
        </w:rPr>
        <w:t xml:space="preserve">Op </w:t>
      </w:r>
      <w:r w:rsidR="00313574">
        <w:rPr>
          <w:sz w:val="22"/>
          <w:szCs w:val="22"/>
        </w:rPr>
        <w:t>16 maart</w:t>
      </w:r>
      <w:r w:rsidR="009B1427">
        <w:rPr>
          <w:sz w:val="22"/>
          <w:szCs w:val="22"/>
        </w:rPr>
        <w:t xml:space="preserve"> a.s.</w:t>
      </w:r>
      <w:r w:rsidR="00A37956">
        <w:rPr>
          <w:sz w:val="22"/>
          <w:szCs w:val="22"/>
        </w:rPr>
        <w:t xml:space="preserve"> zal het ontwikkelperspectief worden overhandigd aan </w:t>
      </w:r>
      <w:r w:rsidR="00686B9D">
        <w:rPr>
          <w:sz w:val="22"/>
          <w:szCs w:val="22"/>
        </w:rPr>
        <w:t xml:space="preserve">Wethouder Peter Valstar, Hoogheemraad Peter Ouwendijk en </w:t>
      </w:r>
      <w:r w:rsidR="00DC5BB3">
        <w:rPr>
          <w:sz w:val="22"/>
          <w:szCs w:val="22"/>
        </w:rPr>
        <w:t xml:space="preserve">gedeputeerden Meindert Stolk en Arne </w:t>
      </w:r>
      <w:proofErr w:type="spellStart"/>
      <w:r w:rsidR="00DC5BB3">
        <w:rPr>
          <w:sz w:val="22"/>
          <w:szCs w:val="22"/>
        </w:rPr>
        <w:t>Weverling</w:t>
      </w:r>
      <w:proofErr w:type="spellEnd"/>
      <w:r w:rsidR="00DC5BB3">
        <w:rPr>
          <w:sz w:val="22"/>
          <w:szCs w:val="22"/>
        </w:rPr>
        <w:t xml:space="preserve">. Dit zal plaatsvinden </w:t>
      </w:r>
      <w:r w:rsidR="00313574">
        <w:rPr>
          <w:sz w:val="22"/>
          <w:szCs w:val="22"/>
        </w:rPr>
        <w:t xml:space="preserve"> in Gemeentehuis </w:t>
      </w:r>
      <w:r w:rsidR="00DC5BB3">
        <w:rPr>
          <w:sz w:val="22"/>
          <w:szCs w:val="22"/>
        </w:rPr>
        <w:t xml:space="preserve">van Westland. Tegelijkertijd zal ook het convenant worden getekend. </w:t>
      </w:r>
      <w:r w:rsidR="00DC5BB3">
        <w:rPr>
          <w:sz w:val="22"/>
          <w:szCs w:val="22"/>
        </w:rPr>
        <w:br/>
      </w:r>
      <w:r w:rsidR="00DC5BB3">
        <w:rPr>
          <w:sz w:val="22"/>
          <w:szCs w:val="22"/>
        </w:rPr>
        <w:t xml:space="preserve">Het is een symbolisch moment. </w:t>
      </w:r>
      <w:r w:rsidR="00313574">
        <w:rPr>
          <w:sz w:val="22"/>
          <w:szCs w:val="22"/>
        </w:rPr>
        <w:t xml:space="preserve"> </w:t>
      </w:r>
      <w:r w:rsidR="00313574">
        <w:rPr>
          <w:sz w:val="22"/>
          <w:szCs w:val="22"/>
        </w:rPr>
        <w:br/>
      </w:r>
    </w:p>
    <w:p w:rsidRPr="00432F29" w:rsidR="007019CE" w:rsidP="00432F29" w:rsidRDefault="00D0739A" w14:paraId="705AF79F" w14:textId="3F27B58C">
      <w:pPr>
        <w:ind w:left="360"/>
        <w:rPr>
          <w:b/>
          <w:bCs/>
          <w:sz w:val="22"/>
          <w:szCs w:val="22"/>
        </w:rPr>
      </w:pPr>
      <w:r w:rsidRPr="005A3AF8">
        <w:rPr>
          <w:sz w:val="22"/>
          <w:szCs w:val="22"/>
          <w:u w:val="single"/>
        </w:rPr>
        <w:t xml:space="preserve">Ontwikkeling </w:t>
      </w:r>
      <w:proofErr w:type="spellStart"/>
      <w:r w:rsidRPr="005A3AF8">
        <w:rPr>
          <w:sz w:val="22"/>
          <w:szCs w:val="22"/>
          <w:u w:val="single"/>
        </w:rPr>
        <w:t>bidbook</w:t>
      </w:r>
      <w:proofErr w:type="spellEnd"/>
      <w:r w:rsidRPr="005A3AF8" w:rsidR="00313574">
        <w:rPr>
          <w:sz w:val="22"/>
          <w:szCs w:val="22"/>
          <w:u w:val="single"/>
        </w:rPr>
        <w:br/>
      </w:r>
      <w:r w:rsidR="004F019A">
        <w:rPr>
          <w:sz w:val="22"/>
          <w:szCs w:val="22"/>
        </w:rPr>
        <w:t xml:space="preserve">Emile wil van de gelegenheid gebruik maken om een link te leggen naar wat er in de Broekpolder gebeurd, dit is ook relevant voor de Oranjepolder. </w:t>
      </w:r>
      <w:r w:rsidR="004F019A">
        <w:rPr>
          <w:sz w:val="22"/>
          <w:szCs w:val="22"/>
        </w:rPr>
        <w:br/>
      </w:r>
      <w:r w:rsidR="004F019A">
        <w:rPr>
          <w:sz w:val="22"/>
          <w:szCs w:val="22"/>
        </w:rPr>
        <w:t>Gemeente Westland ontwikkel</w:t>
      </w:r>
      <w:r w:rsidR="00555DB6">
        <w:rPr>
          <w:sz w:val="22"/>
          <w:szCs w:val="22"/>
        </w:rPr>
        <w:t>t</w:t>
      </w:r>
      <w:r w:rsidR="004F019A">
        <w:rPr>
          <w:sz w:val="22"/>
          <w:szCs w:val="22"/>
        </w:rPr>
        <w:t xml:space="preserve"> een </w:t>
      </w:r>
      <w:proofErr w:type="spellStart"/>
      <w:r w:rsidR="004F019A">
        <w:rPr>
          <w:sz w:val="22"/>
          <w:szCs w:val="22"/>
        </w:rPr>
        <w:t>Bidbook</w:t>
      </w:r>
      <w:proofErr w:type="spellEnd"/>
      <w:r w:rsidR="00EB1D71">
        <w:rPr>
          <w:sz w:val="22"/>
          <w:szCs w:val="22"/>
        </w:rPr>
        <w:t xml:space="preserve">, kortgezegd een </w:t>
      </w:r>
      <w:r w:rsidR="00C05210">
        <w:rPr>
          <w:sz w:val="22"/>
          <w:szCs w:val="22"/>
        </w:rPr>
        <w:t>document waarin de relevantie van het gebiedsproces voor het Rijk wordt gepresenteerd</w:t>
      </w:r>
      <w:r w:rsidR="00EB1D71">
        <w:rPr>
          <w:sz w:val="22"/>
          <w:szCs w:val="22"/>
        </w:rPr>
        <w:t xml:space="preserve">. </w:t>
      </w:r>
      <w:r w:rsidR="00555DB6">
        <w:rPr>
          <w:sz w:val="22"/>
          <w:szCs w:val="22"/>
        </w:rPr>
        <w:t xml:space="preserve">Doel van het </w:t>
      </w:r>
      <w:proofErr w:type="spellStart"/>
      <w:r w:rsidR="00555DB6">
        <w:rPr>
          <w:sz w:val="22"/>
          <w:szCs w:val="22"/>
        </w:rPr>
        <w:t>Bidbook</w:t>
      </w:r>
      <w:proofErr w:type="spellEnd"/>
      <w:r w:rsidR="00555DB6">
        <w:rPr>
          <w:sz w:val="22"/>
          <w:szCs w:val="22"/>
        </w:rPr>
        <w:t xml:space="preserve"> is het Rijk uit te nodigen om ook aan te sluiten als partner in de gebiedscoalitie</w:t>
      </w:r>
      <w:r w:rsidR="003C3D2A">
        <w:rPr>
          <w:sz w:val="22"/>
          <w:szCs w:val="22"/>
        </w:rPr>
        <w:t xml:space="preserve">, teneinde te ondersteunen in de uitwerking en realisatie. De Broekpolder wordt hierbij als voorbeeldproject gebruikt. </w:t>
      </w:r>
      <w:r w:rsidR="00973081">
        <w:rPr>
          <w:sz w:val="22"/>
          <w:szCs w:val="22"/>
        </w:rPr>
        <w:br/>
      </w:r>
      <w:r w:rsidR="00973081">
        <w:rPr>
          <w:sz w:val="22"/>
          <w:szCs w:val="22"/>
        </w:rPr>
        <w:t xml:space="preserve">We </w:t>
      </w:r>
      <w:r w:rsidR="006039D2">
        <w:rPr>
          <w:sz w:val="22"/>
          <w:szCs w:val="22"/>
        </w:rPr>
        <w:t xml:space="preserve">proberen </w:t>
      </w:r>
      <w:r w:rsidR="00973081">
        <w:rPr>
          <w:sz w:val="22"/>
          <w:szCs w:val="22"/>
        </w:rPr>
        <w:t>mee</w:t>
      </w:r>
      <w:r w:rsidR="00973081">
        <w:rPr>
          <w:sz w:val="22"/>
          <w:szCs w:val="22"/>
        </w:rPr>
        <w:t xml:space="preserve"> </w:t>
      </w:r>
      <w:r w:rsidR="006039D2">
        <w:rPr>
          <w:sz w:val="22"/>
          <w:szCs w:val="22"/>
        </w:rPr>
        <w:t>te gaan</w:t>
      </w:r>
      <w:r w:rsidR="00973081">
        <w:rPr>
          <w:sz w:val="22"/>
          <w:szCs w:val="22"/>
        </w:rPr>
        <w:t xml:space="preserve"> in het kielzog van de Broekpolder. De vraag om partnerschap van het Rijk, kan ook voor Oranjepolder van toegevoegde waarde zijn. </w:t>
      </w:r>
      <w:r w:rsidR="00432F29">
        <w:rPr>
          <w:b/>
          <w:bCs/>
          <w:sz w:val="22"/>
          <w:szCs w:val="22"/>
        </w:rPr>
        <w:br/>
      </w:r>
      <w:r w:rsidR="00432F29">
        <w:rPr>
          <w:b/>
          <w:bCs/>
          <w:sz w:val="22"/>
          <w:szCs w:val="22"/>
        </w:rPr>
        <w:br/>
      </w:r>
      <w:r w:rsidRPr="00573AE3">
        <w:rPr>
          <w:sz w:val="22"/>
          <w:szCs w:val="22"/>
          <w:u w:val="single"/>
        </w:rPr>
        <w:t>Nominatie themaprijs</w:t>
      </w:r>
      <w:r w:rsidR="00973081">
        <w:rPr>
          <w:b/>
          <w:bCs/>
          <w:sz w:val="22"/>
          <w:szCs w:val="22"/>
        </w:rPr>
        <w:br/>
      </w:r>
      <w:r w:rsidR="00E15154">
        <w:rPr>
          <w:sz w:val="22"/>
          <w:szCs w:val="22"/>
        </w:rPr>
        <w:t>Broekpolder 2040 is genomineerd voor de Themaprijs</w:t>
      </w:r>
      <w:r w:rsidR="00BC00BF">
        <w:rPr>
          <w:sz w:val="22"/>
          <w:szCs w:val="22"/>
        </w:rPr>
        <w:t xml:space="preserve"> (onderdeel van de Tuinbouwondernemersprijs)</w:t>
      </w:r>
      <w:r w:rsidR="00E15154">
        <w:rPr>
          <w:sz w:val="22"/>
          <w:szCs w:val="22"/>
        </w:rPr>
        <w:t>, welke gaat over ‘Samenwerking en Samenhan</w:t>
      </w:r>
      <w:r w:rsidR="002D0978">
        <w:rPr>
          <w:sz w:val="22"/>
          <w:szCs w:val="22"/>
        </w:rPr>
        <w:t>g’.</w:t>
      </w:r>
      <w:r w:rsidR="002D0978">
        <w:rPr>
          <w:sz w:val="22"/>
          <w:szCs w:val="22"/>
        </w:rPr>
        <w:br/>
      </w:r>
      <w:r w:rsidR="002D0978">
        <w:rPr>
          <w:sz w:val="22"/>
          <w:szCs w:val="22"/>
        </w:rPr>
        <w:t>De samenwerking in de Broekpolder is uniek</w:t>
      </w:r>
      <w:r w:rsidR="00E27E89">
        <w:rPr>
          <w:sz w:val="22"/>
          <w:szCs w:val="22"/>
        </w:rPr>
        <w:t xml:space="preserve"> en complex</w:t>
      </w:r>
      <w:r w:rsidR="004E50E4">
        <w:rPr>
          <w:sz w:val="22"/>
          <w:szCs w:val="22"/>
        </w:rPr>
        <w:t xml:space="preserve">. </w:t>
      </w:r>
      <w:r w:rsidR="008712BD">
        <w:rPr>
          <w:sz w:val="22"/>
          <w:szCs w:val="22"/>
        </w:rPr>
        <w:t xml:space="preserve">Dit geldt ook </w:t>
      </w:r>
      <w:r w:rsidR="00CE1BEF">
        <w:rPr>
          <w:sz w:val="22"/>
          <w:szCs w:val="22"/>
        </w:rPr>
        <w:t>voor de Oranjepolder</w:t>
      </w:r>
      <w:r w:rsidR="004E50E4">
        <w:rPr>
          <w:sz w:val="22"/>
          <w:szCs w:val="22"/>
        </w:rPr>
        <w:t xml:space="preserve">, waar we een vergelijkbaar proces doorlopen. </w:t>
      </w:r>
      <w:r w:rsidR="00E27E89">
        <w:rPr>
          <w:sz w:val="22"/>
          <w:szCs w:val="22"/>
        </w:rPr>
        <w:t xml:space="preserve">Het is mooi dat dit wordt opgemerkt en erkenning krijgt. </w:t>
      </w:r>
      <w:r w:rsidR="00432F29">
        <w:rPr>
          <w:sz w:val="22"/>
          <w:szCs w:val="22"/>
        </w:rPr>
        <w:br/>
      </w:r>
      <w:r w:rsidR="00432F29">
        <w:rPr>
          <w:sz w:val="22"/>
          <w:szCs w:val="22"/>
        </w:rPr>
        <w:br/>
      </w:r>
      <w:r w:rsidRPr="00E27E89">
        <w:rPr>
          <w:sz w:val="22"/>
          <w:szCs w:val="22"/>
          <w:u w:val="single"/>
        </w:rPr>
        <w:t>Kom in de kas</w:t>
      </w:r>
      <w:r w:rsidR="00CE1BEF">
        <w:rPr>
          <w:b/>
          <w:bCs/>
          <w:sz w:val="22"/>
          <w:szCs w:val="22"/>
        </w:rPr>
        <w:br/>
      </w:r>
      <w:r w:rsidR="00432F29">
        <w:rPr>
          <w:sz w:val="22"/>
          <w:szCs w:val="22"/>
        </w:rPr>
        <w:t>Kom in de Kas wordt o</w:t>
      </w:r>
      <w:r w:rsidR="00CE1BEF">
        <w:rPr>
          <w:sz w:val="22"/>
          <w:szCs w:val="22"/>
        </w:rPr>
        <w:t>p 11 en 12 april aan de Oranjepolderweg</w:t>
      </w:r>
      <w:r w:rsidR="00432F29">
        <w:rPr>
          <w:sz w:val="22"/>
          <w:szCs w:val="22"/>
        </w:rPr>
        <w:t xml:space="preserve"> georganiseerd.</w:t>
      </w:r>
      <w:r w:rsidR="00432F29">
        <w:rPr>
          <w:sz w:val="22"/>
          <w:szCs w:val="22"/>
        </w:rPr>
        <w:br/>
      </w:r>
      <w:r w:rsidR="00B17E98">
        <w:rPr>
          <w:sz w:val="22"/>
          <w:szCs w:val="22"/>
        </w:rPr>
        <w:t xml:space="preserve">Binnen het bestuur worden de mogelijkheden besproken om hierbij aanwezig te zijn en in welke vorm. </w:t>
      </w:r>
      <w:r w:rsidR="00CE1BEF">
        <w:rPr>
          <w:sz w:val="22"/>
          <w:szCs w:val="22"/>
        </w:rPr>
        <w:br/>
      </w:r>
    </w:p>
    <w:p w:rsidR="00067A12" w:rsidP="00067A12" w:rsidRDefault="00067A12" w14:paraId="4F3D55FD" w14:textId="1B0C243D">
      <w:pPr>
        <w:pStyle w:val="Lijstalinea"/>
        <w:numPr>
          <w:ilvl w:val="0"/>
          <w:numId w:val="1"/>
        </w:numPr>
        <w:rPr>
          <w:b/>
          <w:bCs/>
          <w:sz w:val="22"/>
          <w:szCs w:val="22"/>
        </w:rPr>
      </w:pPr>
      <w:r>
        <w:rPr>
          <w:b/>
          <w:bCs/>
          <w:sz w:val="22"/>
          <w:szCs w:val="22"/>
        </w:rPr>
        <w:t>Voordracht nieuwe bestuurder</w:t>
      </w:r>
    </w:p>
    <w:p w:rsidR="00F369B0" w:rsidP="00F369B0" w:rsidRDefault="00CE1BEF" w14:paraId="7C3A0214" w14:textId="77777777">
      <w:pPr>
        <w:ind w:left="708"/>
        <w:rPr>
          <w:sz w:val="22"/>
          <w:szCs w:val="22"/>
        </w:rPr>
      </w:pPr>
      <w:r w:rsidRPr="000907B3">
        <w:rPr>
          <w:sz w:val="22"/>
          <w:szCs w:val="22"/>
        </w:rPr>
        <w:t xml:space="preserve">Tijdens de vorige ALV </w:t>
      </w:r>
      <w:r w:rsidR="003552AA">
        <w:rPr>
          <w:sz w:val="22"/>
          <w:szCs w:val="22"/>
        </w:rPr>
        <w:t xml:space="preserve">deed Emile een oproep met betrekking tot uitbreidingsmogelijkheden van het bestuur. </w:t>
      </w:r>
      <w:r w:rsidR="00B744BE">
        <w:rPr>
          <w:sz w:val="22"/>
          <w:szCs w:val="22"/>
        </w:rPr>
        <w:t>We zijn verheugd te kunnen mededelen dat d</w:t>
      </w:r>
      <w:r w:rsidRPr="000907B3">
        <w:rPr>
          <w:sz w:val="22"/>
          <w:szCs w:val="22"/>
        </w:rPr>
        <w:t xml:space="preserve">aar op </w:t>
      </w:r>
      <w:r w:rsidR="00B744BE">
        <w:rPr>
          <w:sz w:val="22"/>
          <w:szCs w:val="22"/>
        </w:rPr>
        <w:t xml:space="preserve">is </w:t>
      </w:r>
      <w:r w:rsidRPr="000907B3">
        <w:rPr>
          <w:sz w:val="22"/>
          <w:szCs w:val="22"/>
        </w:rPr>
        <w:t>gereageerd door Sande</w:t>
      </w:r>
      <w:r w:rsidR="003552AA">
        <w:rPr>
          <w:sz w:val="22"/>
          <w:szCs w:val="22"/>
        </w:rPr>
        <w:t>r Middelburg</w:t>
      </w:r>
      <w:r w:rsidR="00B744BE">
        <w:rPr>
          <w:sz w:val="22"/>
          <w:szCs w:val="22"/>
        </w:rPr>
        <w:t xml:space="preserve"> (Leen Middelburg Chrysanten).</w:t>
      </w:r>
      <w:r w:rsidRPr="000907B3">
        <w:rPr>
          <w:sz w:val="22"/>
          <w:szCs w:val="22"/>
        </w:rPr>
        <w:br/>
      </w:r>
      <w:r w:rsidR="00787291">
        <w:rPr>
          <w:sz w:val="22"/>
          <w:szCs w:val="22"/>
        </w:rPr>
        <w:t>Sander stelt zichzelf voo</w:t>
      </w:r>
      <w:r w:rsidR="003C3A0D">
        <w:rPr>
          <w:sz w:val="22"/>
          <w:szCs w:val="22"/>
        </w:rPr>
        <w:t>r. Hij</w:t>
      </w:r>
      <w:r w:rsidR="00A64A1E">
        <w:rPr>
          <w:sz w:val="22"/>
          <w:szCs w:val="22"/>
        </w:rPr>
        <w:t xml:space="preserve"> licht toe dat </w:t>
      </w:r>
      <w:r w:rsidR="00EA053D">
        <w:rPr>
          <w:sz w:val="22"/>
          <w:szCs w:val="22"/>
        </w:rPr>
        <w:t xml:space="preserve">hij woont en werkt in de Oranjepolder, </w:t>
      </w:r>
      <w:r w:rsidR="00B744BE">
        <w:rPr>
          <w:sz w:val="22"/>
          <w:szCs w:val="22"/>
        </w:rPr>
        <w:t xml:space="preserve">LMC </w:t>
      </w:r>
      <w:r w:rsidR="003C3A0D">
        <w:rPr>
          <w:sz w:val="22"/>
          <w:szCs w:val="22"/>
        </w:rPr>
        <w:t xml:space="preserve">is </w:t>
      </w:r>
      <w:r w:rsidR="00B744BE">
        <w:rPr>
          <w:sz w:val="22"/>
          <w:szCs w:val="22"/>
        </w:rPr>
        <w:t>gevestigd in d</w:t>
      </w:r>
      <w:r w:rsidRPr="000907B3" w:rsidR="005460CD">
        <w:rPr>
          <w:sz w:val="22"/>
          <w:szCs w:val="22"/>
        </w:rPr>
        <w:t>eelgebied A</w:t>
      </w:r>
      <w:r w:rsidR="003C3A0D">
        <w:rPr>
          <w:sz w:val="22"/>
          <w:szCs w:val="22"/>
        </w:rPr>
        <w:t>.</w:t>
      </w:r>
      <w:r w:rsidRPr="000907B3" w:rsidR="005460CD">
        <w:rPr>
          <w:sz w:val="22"/>
          <w:szCs w:val="22"/>
        </w:rPr>
        <w:t xml:space="preserve"> Afgelopen jaar </w:t>
      </w:r>
      <w:r w:rsidR="00787291">
        <w:rPr>
          <w:sz w:val="22"/>
          <w:szCs w:val="22"/>
        </w:rPr>
        <w:t xml:space="preserve">heeft hij </w:t>
      </w:r>
      <w:r w:rsidRPr="000907B3" w:rsidR="005460CD">
        <w:rPr>
          <w:sz w:val="22"/>
          <w:szCs w:val="22"/>
        </w:rPr>
        <w:t>deelgenomen aan de werkgroep</w:t>
      </w:r>
      <w:r w:rsidR="00A64A1E">
        <w:rPr>
          <w:sz w:val="22"/>
          <w:szCs w:val="22"/>
        </w:rPr>
        <w:t xml:space="preserve"> en </w:t>
      </w:r>
      <w:r w:rsidR="00E82679">
        <w:rPr>
          <w:sz w:val="22"/>
          <w:szCs w:val="22"/>
        </w:rPr>
        <w:t xml:space="preserve">op </w:t>
      </w:r>
    </w:p>
    <w:p w:rsidR="00F369B0" w:rsidP="1B5F70B7" w:rsidRDefault="00F369B0" w14:paraId="7EB25739" w14:textId="5B56D423">
      <w:pPr>
        <w:pStyle w:val="Standaard"/>
        <w:ind w:left="708"/>
        <w:rPr>
          <w:sz w:val="22"/>
          <w:szCs w:val="22"/>
        </w:rPr>
      </w:pPr>
    </w:p>
    <w:p w:rsidRPr="00F369B0" w:rsidR="00CE1BEF" w:rsidP="00F369B0" w:rsidRDefault="00E82679" w14:paraId="3FCCE15F" w14:textId="1DF5EDD9">
      <w:pPr>
        <w:ind w:left="708"/>
        <w:rPr>
          <w:b/>
          <w:bCs/>
          <w:color w:val="E97132" w:themeColor="accent2"/>
          <w:sz w:val="22"/>
          <w:szCs w:val="22"/>
        </w:rPr>
      </w:pPr>
      <w:r>
        <w:rPr>
          <w:sz w:val="22"/>
          <w:szCs w:val="22"/>
        </w:rPr>
        <w:t>die manier</w:t>
      </w:r>
      <w:r w:rsidR="00A64A1E">
        <w:rPr>
          <w:sz w:val="22"/>
          <w:szCs w:val="22"/>
        </w:rPr>
        <w:t xml:space="preserve"> een</w:t>
      </w:r>
      <w:r w:rsidRPr="000907B3" w:rsidR="005460CD">
        <w:rPr>
          <w:sz w:val="22"/>
          <w:szCs w:val="22"/>
        </w:rPr>
        <w:t xml:space="preserve"> bijdrage geleverd </w:t>
      </w:r>
      <w:r w:rsidR="00A64A1E">
        <w:rPr>
          <w:sz w:val="22"/>
          <w:szCs w:val="22"/>
        </w:rPr>
        <w:t>aan het ontwikkelperspectief</w:t>
      </w:r>
      <w:r>
        <w:rPr>
          <w:sz w:val="22"/>
          <w:szCs w:val="22"/>
        </w:rPr>
        <w:t xml:space="preserve">. </w:t>
      </w:r>
      <w:r w:rsidR="00294873">
        <w:rPr>
          <w:sz w:val="22"/>
          <w:szCs w:val="22"/>
        </w:rPr>
        <w:t xml:space="preserve">Na deze positieve ervaring wil hij zich </w:t>
      </w:r>
      <w:r w:rsidR="00235121">
        <w:rPr>
          <w:sz w:val="22"/>
          <w:szCs w:val="22"/>
        </w:rPr>
        <w:t xml:space="preserve">graag aansluiten bij het bestuur om zo verder te werken aan de uitvoering ervan.  </w:t>
      </w:r>
      <w:r w:rsidR="00F369B0">
        <w:rPr>
          <w:sz w:val="22"/>
          <w:szCs w:val="22"/>
        </w:rPr>
        <w:br/>
      </w:r>
      <w:r w:rsidR="00F369B0">
        <w:rPr>
          <w:b/>
          <w:bCs/>
          <w:color w:val="E97132" w:themeColor="accent2"/>
          <w:sz w:val="22"/>
          <w:szCs w:val="22"/>
        </w:rPr>
        <w:br/>
      </w:r>
      <w:r w:rsidRPr="00F369B0" w:rsidR="00F369B0">
        <w:rPr>
          <w:b/>
          <w:bCs/>
          <w:color w:val="E97132" w:themeColor="accent2"/>
          <w:sz w:val="22"/>
          <w:szCs w:val="22"/>
          <w:u w:val="single"/>
        </w:rPr>
        <w:t>Besluit</w:t>
      </w:r>
      <w:r w:rsidR="00F369B0">
        <w:rPr>
          <w:b/>
          <w:bCs/>
          <w:color w:val="E97132" w:themeColor="accent2"/>
          <w:sz w:val="22"/>
          <w:szCs w:val="22"/>
        </w:rPr>
        <w:br/>
      </w:r>
      <w:r w:rsidRPr="001D2F22" w:rsidR="005460CD">
        <w:rPr>
          <w:b/>
          <w:color w:val="E97132" w:themeColor="accent2"/>
          <w:sz w:val="22"/>
          <w:szCs w:val="22"/>
        </w:rPr>
        <w:t>Emile draagt Sander voor</w:t>
      </w:r>
      <w:r w:rsidR="009843FC">
        <w:rPr>
          <w:b/>
          <w:bCs/>
          <w:color w:val="E97132" w:themeColor="accent2"/>
          <w:sz w:val="22"/>
          <w:szCs w:val="22"/>
        </w:rPr>
        <w:t xml:space="preserve"> als nieuw bestuurslid</w:t>
      </w:r>
      <w:r w:rsidRPr="007F2D8A" w:rsidR="005460CD">
        <w:rPr>
          <w:b/>
          <w:bCs/>
          <w:color w:val="E97132" w:themeColor="accent2"/>
          <w:sz w:val="22"/>
          <w:szCs w:val="22"/>
        </w:rPr>
        <w:t>.</w:t>
      </w:r>
      <w:r w:rsidRPr="007F2D8A" w:rsidR="005460CD">
        <w:rPr>
          <w:b/>
          <w:color w:val="E97132" w:themeColor="accent2"/>
          <w:sz w:val="22"/>
          <w:szCs w:val="22"/>
        </w:rPr>
        <w:t xml:space="preserve"> </w:t>
      </w:r>
      <w:r w:rsidRPr="007F2D8A" w:rsidR="000907B3">
        <w:rPr>
          <w:b/>
          <w:color w:val="E97132" w:themeColor="accent2"/>
          <w:sz w:val="22"/>
          <w:szCs w:val="22"/>
        </w:rPr>
        <w:t>De vergadering gaat akkoord met zijn</w:t>
      </w:r>
      <w:r w:rsidRPr="007F2D8A" w:rsidR="009843FC">
        <w:rPr>
          <w:b/>
          <w:bCs/>
          <w:color w:val="E97132" w:themeColor="accent2"/>
          <w:sz w:val="22"/>
          <w:szCs w:val="22"/>
        </w:rPr>
        <w:t xml:space="preserve"> </w:t>
      </w:r>
      <w:r w:rsidRPr="007F2D8A" w:rsidR="000907B3">
        <w:rPr>
          <w:b/>
          <w:color w:val="E97132" w:themeColor="accent2"/>
          <w:sz w:val="22"/>
          <w:szCs w:val="22"/>
        </w:rPr>
        <w:t>toetreding</w:t>
      </w:r>
      <w:r w:rsidRPr="007F2D8A" w:rsidR="00235121">
        <w:rPr>
          <w:b/>
          <w:color w:val="E97132" w:themeColor="accent2"/>
          <w:sz w:val="22"/>
          <w:szCs w:val="22"/>
        </w:rPr>
        <w:t xml:space="preserve"> tot het bestuur</w:t>
      </w:r>
      <w:r w:rsidRPr="007F2D8A" w:rsidR="000907B3">
        <w:rPr>
          <w:b/>
          <w:color w:val="E97132" w:themeColor="accent2"/>
          <w:sz w:val="22"/>
          <w:szCs w:val="22"/>
        </w:rPr>
        <w:t xml:space="preserve">. </w:t>
      </w:r>
      <w:r w:rsidRPr="007F2D8A" w:rsidR="000907B3">
        <w:rPr>
          <w:b/>
          <w:sz w:val="22"/>
          <w:szCs w:val="22"/>
        </w:rPr>
        <w:br/>
      </w:r>
    </w:p>
    <w:p w:rsidR="00235121" w:rsidP="00067A12" w:rsidRDefault="00D0739A" w14:paraId="56E6F906" w14:textId="77777777">
      <w:pPr>
        <w:pStyle w:val="Lijstalinea"/>
        <w:numPr>
          <w:ilvl w:val="0"/>
          <w:numId w:val="1"/>
        </w:numPr>
        <w:rPr>
          <w:b/>
          <w:bCs/>
          <w:sz w:val="22"/>
          <w:szCs w:val="22"/>
        </w:rPr>
      </w:pPr>
      <w:r>
        <w:rPr>
          <w:b/>
          <w:bCs/>
          <w:sz w:val="22"/>
          <w:szCs w:val="22"/>
        </w:rPr>
        <w:t>Ter vaststelling – jaarplan 2026 (bijlage 2)</w:t>
      </w:r>
    </w:p>
    <w:p w:rsidR="00BC6990" w:rsidP="00235121" w:rsidRDefault="00B239F8" w14:paraId="0C4538D9" w14:textId="77777777">
      <w:pPr>
        <w:pStyle w:val="Lijstalinea"/>
        <w:rPr>
          <w:sz w:val="22"/>
          <w:szCs w:val="22"/>
        </w:rPr>
      </w:pPr>
      <w:r>
        <w:rPr>
          <w:sz w:val="22"/>
          <w:szCs w:val="22"/>
        </w:rPr>
        <w:t xml:space="preserve">Emile blikt kort terug op het proces. </w:t>
      </w:r>
      <w:r>
        <w:rPr>
          <w:sz w:val="22"/>
          <w:szCs w:val="22"/>
        </w:rPr>
        <w:br/>
      </w:r>
      <w:r>
        <w:rPr>
          <w:sz w:val="22"/>
          <w:szCs w:val="22"/>
        </w:rPr>
        <w:t>Vandaag ontvangen we het 41</w:t>
      </w:r>
      <w:r w:rsidRPr="00B239F8">
        <w:rPr>
          <w:sz w:val="22"/>
          <w:szCs w:val="22"/>
          <w:vertAlign w:val="superscript"/>
        </w:rPr>
        <w:t>e</w:t>
      </w:r>
      <w:r>
        <w:rPr>
          <w:sz w:val="22"/>
          <w:szCs w:val="22"/>
        </w:rPr>
        <w:t xml:space="preserve"> lid van de coöperatie</w:t>
      </w:r>
      <w:r w:rsidR="00A95026">
        <w:rPr>
          <w:sz w:val="22"/>
          <w:szCs w:val="22"/>
        </w:rPr>
        <w:t xml:space="preserve">. </w:t>
      </w:r>
      <w:r w:rsidR="00A95026">
        <w:rPr>
          <w:sz w:val="22"/>
          <w:szCs w:val="22"/>
        </w:rPr>
        <w:br/>
      </w:r>
      <w:r w:rsidR="00A95026">
        <w:rPr>
          <w:sz w:val="22"/>
          <w:szCs w:val="22"/>
        </w:rPr>
        <w:t xml:space="preserve">Daarnaast licht Emile toe wat we in 2025 hebben bereikt. 2026 staat in het teken van doorpakken, de energie zit er goed in. </w:t>
      </w:r>
      <w:r w:rsidR="00BC6990">
        <w:rPr>
          <w:sz w:val="22"/>
          <w:szCs w:val="22"/>
        </w:rPr>
        <w:t xml:space="preserve">Het doel is om dichter in de richting de uitvoering te komen. </w:t>
      </w:r>
    </w:p>
    <w:p w:rsidR="00F95BB7" w:rsidP="00235121" w:rsidRDefault="00235121" w14:paraId="37064199" w14:textId="77777777">
      <w:pPr>
        <w:pStyle w:val="Lijstalinea"/>
        <w:rPr>
          <w:sz w:val="22"/>
          <w:szCs w:val="22"/>
        </w:rPr>
      </w:pPr>
      <w:r>
        <w:rPr>
          <w:b/>
          <w:bCs/>
          <w:sz w:val="22"/>
          <w:szCs w:val="22"/>
        </w:rPr>
        <w:br/>
      </w:r>
      <w:r w:rsidR="00BC6990">
        <w:rPr>
          <w:sz w:val="22"/>
          <w:szCs w:val="22"/>
        </w:rPr>
        <w:t>Er zijn vijf producten waar</w:t>
      </w:r>
      <w:r w:rsidR="00192759">
        <w:rPr>
          <w:sz w:val="22"/>
          <w:szCs w:val="22"/>
        </w:rPr>
        <w:t xml:space="preserve"> aan gaan werken dit jaar. </w:t>
      </w:r>
    </w:p>
    <w:p w:rsidRPr="00115F1D" w:rsidR="00717FFE" w:rsidP="00F95BB7" w:rsidRDefault="00F95BB7" w14:paraId="4701EA44" w14:textId="153AAD4E">
      <w:pPr>
        <w:pStyle w:val="Lijstalinea"/>
        <w:numPr>
          <w:ilvl w:val="0"/>
          <w:numId w:val="5"/>
        </w:numPr>
        <w:rPr>
          <w:b/>
          <w:bCs/>
          <w:sz w:val="22"/>
          <w:szCs w:val="22"/>
          <w:u w:val="single"/>
        </w:rPr>
      </w:pPr>
      <w:r w:rsidRPr="00115F1D">
        <w:rPr>
          <w:sz w:val="22"/>
          <w:szCs w:val="22"/>
          <w:u w:val="single"/>
        </w:rPr>
        <w:t>Vergroten en versterken van de coöperatie</w:t>
      </w:r>
      <w:r w:rsidR="00FC011E">
        <w:rPr>
          <w:sz w:val="22"/>
          <w:szCs w:val="22"/>
        </w:rPr>
        <w:br/>
      </w:r>
      <w:r w:rsidR="00FC011E">
        <w:rPr>
          <w:sz w:val="22"/>
          <w:szCs w:val="22"/>
        </w:rPr>
        <w:t xml:space="preserve">We gaan </w:t>
      </w:r>
      <w:r w:rsidR="0050676D">
        <w:rPr>
          <w:sz w:val="22"/>
          <w:szCs w:val="22"/>
        </w:rPr>
        <w:t>inzetten op ledenwerving, de ambitie is om te groeien richting 50 leden</w:t>
      </w:r>
      <w:r w:rsidR="00376780">
        <w:rPr>
          <w:sz w:val="22"/>
          <w:szCs w:val="22"/>
        </w:rPr>
        <w:t xml:space="preserve"> (</w:t>
      </w:r>
      <w:r w:rsidR="007F2D8A">
        <w:rPr>
          <w:sz w:val="22"/>
          <w:szCs w:val="22"/>
        </w:rPr>
        <w:t xml:space="preserve">.. en meer, </w:t>
      </w:r>
      <w:r w:rsidR="00376780">
        <w:rPr>
          <w:sz w:val="22"/>
          <w:szCs w:val="22"/>
        </w:rPr>
        <w:t>uiteindelijk zo veel mogelijk)</w:t>
      </w:r>
      <w:r w:rsidR="0050676D">
        <w:rPr>
          <w:sz w:val="22"/>
          <w:szCs w:val="22"/>
        </w:rPr>
        <w:t>. Vanuit Florpartners kunnen we dit proces onders</w:t>
      </w:r>
      <w:r w:rsidR="001C3554">
        <w:rPr>
          <w:sz w:val="22"/>
          <w:szCs w:val="22"/>
        </w:rPr>
        <w:t xml:space="preserve">teunen, hier is beperkte ruimte voor in de begroting. </w:t>
      </w:r>
      <w:r w:rsidR="003768FC">
        <w:rPr>
          <w:sz w:val="22"/>
          <w:szCs w:val="22"/>
        </w:rPr>
        <w:t xml:space="preserve">Daarom vragen we ook om inzet en ambassadeurschap van de leden. Samen met het bestuur wordt bekeken wie hier een rol in kunnen spelen. </w:t>
      </w:r>
      <w:r w:rsidR="00283DDD">
        <w:rPr>
          <w:sz w:val="22"/>
          <w:szCs w:val="22"/>
        </w:rPr>
        <w:br/>
      </w:r>
      <w:r w:rsidR="00283DDD">
        <w:rPr>
          <w:sz w:val="22"/>
          <w:szCs w:val="22"/>
        </w:rPr>
        <w:t>Bij de notulen vind je een digitale flyer we</w:t>
      </w:r>
      <w:r w:rsidR="00AE64A1">
        <w:rPr>
          <w:sz w:val="22"/>
          <w:szCs w:val="22"/>
        </w:rPr>
        <w:t xml:space="preserve">lke gedeeld mag worden onder grondeigenaren uit de Oranjepolder, bijvoorbeeld op de appgroep van jouw laan. </w:t>
      </w:r>
      <w:r w:rsidR="00AE64A1">
        <w:rPr>
          <w:sz w:val="22"/>
          <w:szCs w:val="22"/>
        </w:rPr>
        <w:br/>
      </w:r>
      <w:r w:rsidR="00AE64A1">
        <w:rPr>
          <w:sz w:val="22"/>
          <w:szCs w:val="22"/>
        </w:rPr>
        <w:br/>
      </w:r>
      <w:r w:rsidR="00AE64A1">
        <w:rPr>
          <w:sz w:val="22"/>
          <w:szCs w:val="22"/>
        </w:rPr>
        <w:t xml:space="preserve">Er wordt gevraagd naar de ambitie in relatie tot het aantal postadressen. </w:t>
      </w:r>
      <w:r w:rsidR="0080796C">
        <w:rPr>
          <w:sz w:val="22"/>
          <w:szCs w:val="22"/>
        </w:rPr>
        <w:t>Hierop</w:t>
      </w:r>
      <w:r w:rsidR="00E4310A">
        <w:rPr>
          <w:sz w:val="22"/>
          <w:szCs w:val="22"/>
        </w:rPr>
        <w:t xml:space="preserve"> wordt</w:t>
      </w:r>
      <w:r w:rsidR="0080796C">
        <w:rPr>
          <w:sz w:val="22"/>
          <w:szCs w:val="22"/>
        </w:rPr>
        <w:t xml:space="preserve"> geantwoord </w:t>
      </w:r>
      <w:r w:rsidR="00E4310A">
        <w:rPr>
          <w:sz w:val="22"/>
          <w:szCs w:val="22"/>
        </w:rPr>
        <w:t xml:space="preserve">dat </w:t>
      </w:r>
      <w:r w:rsidR="0080796C">
        <w:rPr>
          <w:sz w:val="22"/>
          <w:szCs w:val="22"/>
        </w:rPr>
        <w:t xml:space="preserve">bij mailingen </w:t>
      </w:r>
      <w:r w:rsidR="00E4310A">
        <w:rPr>
          <w:sz w:val="22"/>
          <w:szCs w:val="22"/>
        </w:rPr>
        <w:t xml:space="preserve">regelmatig alle postadressen worden </w:t>
      </w:r>
      <w:r w:rsidR="0080796C">
        <w:rPr>
          <w:sz w:val="22"/>
          <w:szCs w:val="22"/>
        </w:rPr>
        <w:t>meegenomen</w:t>
      </w:r>
      <w:r w:rsidR="00343B49">
        <w:rPr>
          <w:sz w:val="22"/>
          <w:szCs w:val="22"/>
        </w:rPr>
        <w:t xml:space="preserve">. </w:t>
      </w:r>
      <w:r w:rsidR="0080796C">
        <w:rPr>
          <w:sz w:val="22"/>
          <w:szCs w:val="22"/>
        </w:rPr>
        <w:t>De ervaring leert echter dat mond-tot-mond</w:t>
      </w:r>
      <w:r w:rsidR="00717FFE">
        <w:rPr>
          <w:sz w:val="22"/>
          <w:szCs w:val="22"/>
        </w:rPr>
        <w:t xml:space="preserve">reclame en persoonlijke benadering nog altijd het meest krachtig zijn. </w:t>
      </w:r>
      <w:r w:rsidR="00717FFE">
        <w:rPr>
          <w:sz w:val="22"/>
          <w:szCs w:val="22"/>
        </w:rPr>
        <w:br/>
      </w:r>
    </w:p>
    <w:p w:rsidRPr="00115F1D" w:rsidR="00F95BB7" w:rsidP="00F95BB7" w:rsidRDefault="00F95BB7" w14:paraId="3CB7AADE" w14:textId="77777777">
      <w:pPr>
        <w:pStyle w:val="Lijstalinea"/>
        <w:numPr>
          <w:ilvl w:val="0"/>
          <w:numId w:val="5"/>
        </w:numPr>
        <w:rPr>
          <w:b/>
          <w:bCs/>
          <w:sz w:val="22"/>
          <w:szCs w:val="22"/>
          <w:u w:val="single"/>
        </w:rPr>
      </w:pPr>
      <w:r w:rsidRPr="00115F1D">
        <w:rPr>
          <w:sz w:val="22"/>
          <w:szCs w:val="22"/>
          <w:u w:val="single"/>
        </w:rPr>
        <w:t>Klankbordfunctie richting gemeente Westland</w:t>
      </w:r>
    </w:p>
    <w:p w:rsidR="00717FFE" w:rsidP="00717FFE" w:rsidRDefault="00D700F9" w14:paraId="214AACB4" w14:textId="4CDA299D">
      <w:pPr>
        <w:pStyle w:val="Lijstalinea"/>
        <w:ind w:left="1080"/>
        <w:rPr>
          <w:sz w:val="22"/>
          <w:szCs w:val="22"/>
        </w:rPr>
      </w:pPr>
      <w:r w:rsidRPr="00D700F9">
        <w:rPr>
          <w:sz w:val="22"/>
          <w:szCs w:val="22"/>
        </w:rPr>
        <w:t>De 2</w:t>
      </w:r>
      <w:r w:rsidRPr="00D700F9">
        <w:rPr>
          <w:sz w:val="22"/>
          <w:szCs w:val="22"/>
          <w:vertAlign w:val="superscript"/>
        </w:rPr>
        <w:t>e</w:t>
      </w:r>
      <w:r w:rsidRPr="00D700F9">
        <w:rPr>
          <w:sz w:val="22"/>
          <w:szCs w:val="22"/>
        </w:rPr>
        <w:t xml:space="preserve"> helft </w:t>
      </w:r>
      <w:r>
        <w:rPr>
          <w:sz w:val="22"/>
          <w:szCs w:val="22"/>
        </w:rPr>
        <w:t xml:space="preserve">van dit jaar starten we met een klankbordfunctie. Gemeente Westland neemt ons ontwikkelperspectief als basis om verder uit te werken richting een gebiedsgericht omgevingsprogramma (GGOP). Daarbij </w:t>
      </w:r>
      <w:r w:rsidR="00D44602">
        <w:rPr>
          <w:sz w:val="22"/>
          <w:szCs w:val="22"/>
        </w:rPr>
        <w:t>zal</w:t>
      </w:r>
      <w:r>
        <w:rPr>
          <w:sz w:val="22"/>
          <w:szCs w:val="22"/>
        </w:rPr>
        <w:t xml:space="preserve"> </w:t>
      </w:r>
      <w:r>
        <w:rPr>
          <w:sz w:val="22"/>
          <w:szCs w:val="22"/>
        </w:rPr>
        <w:t xml:space="preserve">de coöperatie een klankbordrol vervullen, om te borgen dat wat in het plan staat ook zo goed mogelijk in het GGOP wordt opgenomen. </w:t>
      </w:r>
      <w:r>
        <w:rPr>
          <w:sz w:val="22"/>
          <w:szCs w:val="22"/>
        </w:rPr>
        <w:br/>
      </w:r>
      <w:r>
        <w:rPr>
          <w:sz w:val="22"/>
          <w:szCs w:val="22"/>
        </w:rPr>
        <w:br/>
      </w:r>
      <w:r>
        <w:rPr>
          <w:sz w:val="22"/>
          <w:szCs w:val="22"/>
        </w:rPr>
        <w:t>Het doel is om tenminste twee bijeenkomsten te organiseren</w:t>
      </w:r>
      <w:r w:rsidR="003704F7">
        <w:rPr>
          <w:sz w:val="22"/>
          <w:szCs w:val="22"/>
        </w:rPr>
        <w:t>, vergelijkbaar aan de eerdere werkgroepen. Tijdens deze bijeenkomst zullen we gezamenlijk kritisch kijken naar de inhoud van het concept GGOP.</w:t>
      </w:r>
      <w:r w:rsidR="003704F7">
        <w:rPr>
          <w:sz w:val="22"/>
          <w:szCs w:val="22"/>
        </w:rPr>
        <w:br/>
      </w:r>
      <w:r w:rsidR="003704F7">
        <w:rPr>
          <w:sz w:val="22"/>
          <w:szCs w:val="22"/>
        </w:rPr>
        <w:br/>
      </w:r>
      <w:r w:rsidR="00B20D0C">
        <w:rPr>
          <w:sz w:val="22"/>
          <w:szCs w:val="22"/>
        </w:rPr>
        <w:t>Er wordt opgemerkt dat k</w:t>
      </w:r>
      <w:r w:rsidR="003704F7">
        <w:rPr>
          <w:sz w:val="22"/>
          <w:szCs w:val="22"/>
        </w:rPr>
        <w:t xml:space="preserve">lankborden </w:t>
      </w:r>
      <w:r w:rsidR="00B20D0C">
        <w:rPr>
          <w:sz w:val="22"/>
          <w:szCs w:val="22"/>
        </w:rPr>
        <w:t xml:space="preserve">afwachtend en reactief klinkt. </w:t>
      </w:r>
      <w:r w:rsidR="00CA4342">
        <w:rPr>
          <w:sz w:val="22"/>
          <w:szCs w:val="22"/>
        </w:rPr>
        <w:t>“Moet er niet gelobbyd worden om dingen voor elkaar te krijgen?”</w:t>
      </w:r>
      <w:r w:rsidR="00B20D0C">
        <w:rPr>
          <w:sz w:val="22"/>
          <w:szCs w:val="22"/>
        </w:rPr>
        <w:t xml:space="preserve"> </w:t>
      </w:r>
      <w:r w:rsidR="00CA4342">
        <w:rPr>
          <w:sz w:val="22"/>
          <w:szCs w:val="22"/>
        </w:rPr>
        <w:br/>
      </w:r>
      <w:r w:rsidR="003C2BAB">
        <w:rPr>
          <w:sz w:val="22"/>
          <w:szCs w:val="22"/>
        </w:rPr>
        <w:t xml:space="preserve">Emile antwoord dat het in eerste instantie een reactief proces is. </w:t>
      </w:r>
      <w:r w:rsidR="002A5784">
        <w:rPr>
          <w:sz w:val="22"/>
          <w:szCs w:val="22"/>
        </w:rPr>
        <w:t xml:space="preserve">Het ontwikkelperspectief is de basis. De inhoud van het GGOP zal het perspectief moeten raken. Tegelijkertijd heeft de gemeente zelf ook eisen en wensen. </w:t>
      </w:r>
      <w:r w:rsidR="00263FC4">
        <w:rPr>
          <w:sz w:val="22"/>
          <w:szCs w:val="22"/>
        </w:rPr>
        <w:br/>
      </w:r>
      <w:r w:rsidR="00263FC4">
        <w:rPr>
          <w:sz w:val="22"/>
          <w:szCs w:val="22"/>
        </w:rPr>
        <w:br/>
      </w:r>
      <w:r w:rsidRPr="007F2D8A" w:rsidR="00263FC4">
        <w:rPr>
          <w:b/>
          <w:color w:val="E97132" w:themeColor="accent2"/>
          <w:sz w:val="22"/>
          <w:szCs w:val="22"/>
        </w:rPr>
        <w:t xml:space="preserve">Emile doet een oproep: </w:t>
      </w:r>
      <w:r w:rsidRPr="007F2D8A" w:rsidR="00263FC4">
        <w:rPr>
          <w:b/>
          <w:color w:val="E97132" w:themeColor="accent2"/>
          <w:sz w:val="22"/>
          <w:szCs w:val="22"/>
        </w:rPr>
        <w:br/>
      </w:r>
      <w:r w:rsidR="00263FC4">
        <w:rPr>
          <w:sz w:val="22"/>
          <w:szCs w:val="22"/>
        </w:rPr>
        <w:t xml:space="preserve">Leden kunnen zich vanaf heden aanmelden voor deelname in de klankbordgroep (mail: </w:t>
      </w:r>
      <w:hyperlink w:history="1" r:id="rId11">
        <w:r w:rsidRPr="007B356B" w:rsidR="00263FC4">
          <w:rPr>
            <w:rStyle w:val="Hyperlink"/>
            <w:sz w:val="22"/>
            <w:szCs w:val="22"/>
          </w:rPr>
          <w:t>info@oranjepoldermaasdijk.nl</w:t>
        </w:r>
      </w:hyperlink>
      <w:r w:rsidR="00263FC4">
        <w:rPr>
          <w:sz w:val="22"/>
          <w:szCs w:val="22"/>
        </w:rPr>
        <w:t xml:space="preserve">). Er wordt hier later nog breder over gecommuniceerd. </w:t>
      </w:r>
    </w:p>
    <w:p w:rsidRPr="00D700F9" w:rsidR="00263FC4" w:rsidP="00717FFE" w:rsidRDefault="00263FC4" w14:paraId="3616BDBA" w14:textId="77777777">
      <w:pPr>
        <w:pStyle w:val="Lijstalinea"/>
        <w:ind w:left="1080"/>
        <w:rPr>
          <w:sz w:val="22"/>
          <w:szCs w:val="22"/>
        </w:rPr>
      </w:pPr>
    </w:p>
    <w:p w:rsidRPr="00115F1D" w:rsidR="00F95BB7" w:rsidP="00F95BB7" w:rsidRDefault="00F95BB7" w14:paraId="37624A42" w14:textId="494143C6">
      <w:pPr>
        <w:pStyle w:val="Lijstalinea"/>
        <w:numPr>
          <w:ilvl w:val="0"/>
          <w:numId w:val="5"/>
        </w:numPr>
        <w:rPr>
          <w:b/>
          <w:bCs/>
          <w:sz w:val="22"/>
          <w:szCs w:val="22"/>
        </w:rPr>
      </w:pPr>
      <w:r w:rsidRPr="00115F1D">
        <w:rPr>
          <w:sz w:val="22"/>
          <w:szCs w:val="22"/>
          <w:u w:val="single"/>
        </w:rPr>
        <w:t>Inrichting uitvoeringsorganisatie helder</w:t>
      </w:r>
      <w:r w:rsidR="00263FC4">
        <w:rPr>
          <w:sz w:val="22"/>
          <w:szCs w:val="22"/>
        </w:rPr>
        <w:br/>
      </w:r>
      <w:r w:rsidR="00847F4B">
        <w:rPr>
          <w:sz w:val="22"/>
          <w:szCs w:val="22"/>
        </w:rPr>
        <w:t>Bij dit onderdeel is er overlap tussen Oranjepolder en Broekpolder, er wordt tegelijkertijd gewerkt aan één a</w:t>
      </w:r>
      <w:r w:rsidR="00B27F5A">
        <w:rPr>
          <w:sz w:val="22"/>
          <w:szCs w:val="22"/>
        </w:rPr>
        <w:t xml:space="preserve">dvies over een uitvoeringsorganisatie. Het advies vormt de basis wat gebruikt kan worden in de Oranjepolder, maar ook in de Broekpolder of elders in Westland. </w:t>
      </w:r>
      <w:r w:rsidR="00D52CEF">
        <w:rPr>
          <w:sz w:val="22"/>
          <w:szCs w:val="22"/>
        </w:rPr>
        <w:br/>
      </w:r>
      <w:r w:rsidR="00847F4B">
        <w:rPr>
          <w:sz w:val="22"/>
          <w:szCs w:val="22"/>
        </w:rPr>
        <w:br/>
      </w:r>
      <w:r w:rsidR="0075123C">
        <w:rPr>
          <w:sz w:val="22"/>
          <w:szCs w:val="22"/>
        </w:rPr>
        <w:t xml:space="preserve">Er wordt komend jaar nagedacht over </w:t>
      </w:r>
      <w:r w:rsidR="00233FDC">
        <w:rPr>
          <w:sz w:val="22"/>
          <w:szCs w:val="22"/>
        </w:rPr>
        <w:t xml:space="preserve">de inrichting </w:t>
      </w:r>
      <w:r w:rsidR="00D52CEF">
        <w:rPr>
          <w:sz w:val="22"/>
          <w:szCs w:val="22"/>
        </w:rPr>
        <w:t>ervan</w:t>
      </w:r>
      <w:r w:rsidR="00233FDC">
        <w:rPr>
          <w:sz w:val="22"/>
          <w:szCs w:val="22"/>
        </w:rPr>
        <w:t xml:space="preserve">. Het doel van een uitvoeringsorganisatie is dat beweging kan worden aangejaagd in de gebiedsontwikkeling door beschikbaarheid van bijvoorbeeld gronden, water of specifieke voorwaarden. </w:t>
      </w:r>
      <w:r w:rsidR="00847F4B">
        <w:rPr>
          <w:sz w:val="22"/>
          <w:szCs w:val="22"/>
        </w:rPr>
        <w:t xml:space="preserve">Beleid en financiering moet hierbij samen komen om deze beweging in gang te zetten. </w:t>
      </w:r>
      <w:r w:rsidR="00847F4B">
        <w:rPr>
          <w:sz w:val="22"/>
          <w:szCs w:val="22"/>
        </w:rPr>
        <w:br/>
      </w:r>
      <w:r w:rsidR="00D52CEF">
        <w:rPr>
          <w:sz w:val="22"/>
          <w:szCs w:val="22"/>
        </w:rPr>
        <w:br/>
      </w:r>
      <w:r w:rsidR="00D52CEF">
        <w:rPr>
          <w:sz w:val="22"/>
          <w:szCs w:val="22"/>
        </w:rPr>
        <w:t>In de Broekpolder is hier eerder al een basis voor gelegd</w:t>
      </w:r>
      <w:r w:rsidR="00115F1D">
        <w:rPr>
          <w:sz w:val="22"/>
          <w:szCs w:val="22"/>
        </w:rPr>
        <w:t>, welke zal worden gebruikt als uitgangspunt. Er zullen in de loop van het jaar interviews plaatsvinden om input te verzamelen.</w:t>
      </w:r>
    </w:p>
    <w:p w:rsidRPr="00F95BB7" w:rsidR="00115F1D" w:rsidP="00115F1D" w:rsidRDefault="00115F1D" w14:paraId="79264233" w14:textId="13E45FA5">
      <w:pPr>
        <w:pStyle w:val="Lijstalinea"/>
        <w:ind w:left="1080"/>
        <w:rPr>
          <w:b/>
          <w:bCs/>
          <w:sz w:val="22"/>
          <w:szCs w:val="22"/>
        </w:rPr>
      </w:pPr>
      <w:r>
        <w:rPr>
          <w:sz w:val="22"/>
          <w:szCs w:val="22"/>
        </w:rPr>
        <w:t>Het doel is dat dit advies eind 2026 gereed is.</w:t>
      </w:r>
      <w:r>
        <w:rPr>
          <w:sz w:val="22"/>
          <w:szCs w:val="22"/>
        </w:rPr>
        <w:br/>
      </w:r>
    </w:p>
    <w:p w:rsidRPr="00115F1D" w:rsidR="00F95BB7" w:rsidP="00F95BB7" w:rsidRDefault="00F95BB7" w14:paraId="2D8BCB82" w14:textId="069C5C88">
      <w:pPr>
        <w:pStyle w:val="Lijstalinea"/>
        <w:numPr>
          <w:ilvl w:val="0"/>
          <w:numId w:val="5"/>
        </w:numPr>
        <w:rPr>
          <w:b/>
          <w:bCs/>
          <w:sz w:val="22"/>
          <w:szCs w:val="22"/>
          <w:u w:val="single"/>
        </w:rPr>
      </w:pPr>
      <w:r w:rsidRPr="00115F1D">
        <w:rPr>
          <w:sz w:val="22"/>
          <w:szCs w:val="22"/>
          <w:u w:val="single"/>
        </w:rPr>
        <w:t>Concretiseren van beleid en/of financiële middelen</w:t>
      </w:r>
      <w:r w:rsidR="00115F1D">
        <w:rPr>
          <w:sz w:val="22"/>
          <w:szCs w:val="22"/>
          <w:u w:val="single"/>
        </w:rPr>
        <w:br/>
      </w:r>
      <w:r w:rsidR="0080786D">
        <w:rPr>
          <w:sz w:val="22"/>
          <w:szCs w:val="22"/>
        </w:rPr>
        <w:t xml:space="preserve">Emile licht de bestaande beleidsinstrumenten toe. Deze staan ook toegelicht in het ontwikkelperspectief. </w:t>
      </w:r>
      <w:r w:rsidR="0080786D">
        <w:rPr>
          <w:sz w:val="22"/>
          <w:szCs w:val="22"/>
        </w:rPr>
        <w:br/>
      </w:r>
      <w:r w:rsidR="0080786D">
        <w:rPr>
          <w:sz w:val="22"/>
          <w:szCs w:val="22"/>
        </w:rPr>
        <w:t>De bestaande instrumenten brengen nog niet</w:t>
      </w:r>
      <w:r w:rsidR="0080786D">
        <w:rPr>
          <w:sz w:val="22"/>
          <w:szCs w:val="22"/>
        </w:rPr>
        <w:t xml:space="preserve"> </w:t>
      </w:r>
      <w:r w:rsidR="005575D3">
        <w:rPr>
          <w:sz w:val="22"/>
          <w:szCs w:val="22"/>
        </w:rPr>
        <w:t>altijd</w:t>
      </w:r>
      <w:r w:rsidR="0080786D">
        <w:rPr>
          <w:sz w:val="22"/>
          <w:szCs w:val="22"/>
        </w:rPr>
        <w:t xml:space="preserve"> de gewenste beweging, daarom </w:t>
      </w:r>
      <w:r w:rsidR="00A11BCC">
        <w:rPr>
          <w:sz w:val="22"/>
          <w:szCs w:val="22"/>
        </w:rPr>
        <w:t xml:space="preserve">wordt </w:t>
      </w:r>
      <w:r w:rsidR="0080786D">
        <w:rPr>
          <w:sz w:val="22"/>
          <w:szCs w:val="22"/>
        </w:rPr>
        <w:t xml:space="preserve">in het komende jaar </w:t>
      </w:r>
      <w:r w:rsidR="009466D9">
        <w:rPr>
          <w:sz w:val="22"/>
          <w:szCs w:val="22"/>
        </w:rPr>
        <w:t xml:space="preserve">bekeken of er nieuwe ‘instrumenten’ </w:t>
      </w:r>
      <w:r w:rsidR="00AB1C2B">
        <w:rPr>
          <w:sz w:val="22"/>
          <w:szCs w:val="22"/>
        </w:rPr>
        <w:t>ontwikkeld kunnen worden</w:t>
      </w:r>
      <w:r w:rsidR="009466D9">
        <w:rPr>
          <w:sz w:val="22"/>
          <w:szCs w:val="22"/>
        </w:rPr>
        <w:t xml:space="preserve"> om wel de gewenste beweging tot stand te brengen. </w:t>
      </w:r>
      <w:r w:rsidR="009E425F">
        <w:rPr>
          <w:sz w:val="22"/>
          <w:szCs w:val="22"/>
        </w:rPr>
        <w:t xml:space="preserve"> </w:t>
      </w:r>
      <w:r w:rsidR="0080786D">
        <w:rPr>
          <w:sz w:val="22"/>
          <w:szCs w:val="22"/>
        </w:rPr>
        <w:br/>
      </w:r>
    </w:p>
    <w:p w:rsidRPr="0060719F" w:rsidR="00F95BB7" w:rsidP="00F95BB7" w:rsidRDefault="00F95BB7" w14:paraId="61DB200A" w14:textId="77777777">
      <w:pPr>
        <w:pStyle w:val="Lijstalinea"/>
        <w:numPr>
          <w:ilvl w:val="0"/>
          <w:numId w:val="5"/>
        </w:numPr>
        <w:rPr>
          <w:b/>
          <w:bCs/>
          <w:sz w:val="22"/>
          <w:szCs w:val="22"/>
          <w:u w:val="single"/>
        </w:rPr>
      </w:pPr>
      <w:r w:rsidRPr="0060719F">
        <w:rPr>
          <w:sz w:val="22"/>
          <w:szCs w:val="22"/>
          <w:u w:val="single"/>
        </w:rPr>
        <w:t>Signalen en initiatieven Coöperatie Oranjepolder</w:t>
      </w:r>
    </w:p>
    <w:p w:rsidR="00D06718" w:rsidP="009E425F" w:rsidRDefault="0060719F" w14:paraId="27C1CA13" w14:textId="5A7A9303">
      <w:pPr>
        <w:pStyle w:val="Lijstalinea"/>
        <w:ind w:left="1080"/>
        <w:rPr>
          <w:sz w:val="22"/>
          <w:szCs w:val="22"/>
        </w:rPr>
      </w:pPr>
      <w:r>
        <w:rPr>
          <w:sz w:val="22"/>
          <w:szCs w:val="22"/>
        </w:rPr>
        <w:t>Tot slot vinden we het belangrijk te monitoren wat er speelt in het gebied</w:t>
      </w:r>
      <w:r w:rsidR="00087391">
        <w:rPr>
          <w:sz w:val="22"/>
          <w:szCs w:val="22"/>
        </w:rPr>
        <w:t xml:space="preserve"> met betrekking tot verkoop van woningen, </w:t>
      </w:r>
      <w:r w:rsidR="00744910">
        <w:rPr>
          <w:sz w:val="22"/>
          <w:szCs w:val="22"/>
        </w:rPr>
        <w:t xml:space="preserve">stoppen van </w:t>
      </w:r>
      <w:r w:rsidR="00087391">
        <w:rPr>
          <w:sz w:val="22"/>
          <w:szCs w:val="22"/>
        </w:rPr>
        <w:t>ondernemingen en/of mogelijke uitbreidingen</w:t>
      </w:r>
      <w:r w:rsidR="00744910">
        <w:rPr>
          <w:sz w:val="22"/>
          <w:szCs w:val="22"/>
        </w:rPr>
        <w:t xml:space="preserve"> van (glastuinbouw)bedrijven</w:t>
      </w:r>
      <w:r>
        <w:rPr>
          <w:sz w:val="22"/>
          <w:szCs w:val="22"/>
        </w:rPr>
        <w:t>. Emile roept daarom op om dit te delen</w:t>
      </w:r>
      <w:r w:rsidR="00AD52EF">
        <w:rPr>
          <w:sz w:val="22"/>
          <w:szCs w:val="22"/>
        </w:rPr>
        <w:t xml:space="preserve"> met als doel plannen en momentum te clusteren om dit uiteindelijk verder te brengen.</w:t>
      </w:r>
      <w:r w:rsidR="00F95BB7">
        <w:rPr>
          <w:sz w:val="22"/>
          <w:szCs w:val="22"/>
        </w:rPr>
        <w:br/>
      </w:r>
      <w:r w:rsidR="00AD52EF">
        <w:rPr>
          <w:sz w:val="22"/>
          <w:szCs w:val="22"/>
        </w:rPr>
        <w:t>Het helpt om het gesprek met elkaar aan te gaan</w:t>
      </w:r>
      <w:r w:rsidR="00FE2835">
        <w:rPr>
          <w:sz w:val="22"/>
          <w:szCs w:val="22"/>
        </w:rPr>
        <w:t>. Praktijkvoorbeelden kunnen</w:t>
      </w:r>
      <w:r w:rsidR="008D42F0">
        <w:rPr>
          <w:sz w:val="22"/>
          <w:szCs w:val="22"/>
        </w:rPr>
        <w:t xml:space="preserve"> ruimte bieden om te experimenteren bij</w:t>
      </w:r>
      <w:r w:rsidR="00FE2835">
        <w:rPr>
          <w:sz w:val="22"/>
          <w:szCs w:val="22"/>
        </w:rPr>
        <w:t xml:space="preserve"> het ontwikkelen van </w:t>
      </w:r>
      <w:r w:rsidR="008D42F0">
        <w:rPr>
          <w:sz w:val="22"/>
          <w:szCs w:val="22"/>
        </w:rPr>
        <w:t>instrumentarium</w:t>
      </w:r>
      <w:r w:rsidR="00FE2835">
        <w:rPr>
          <w:sz w:val="22"/>
          <w:szCs w:val="22"/>
        </w:rPr>
        <w:t xml:space="preserve"> of een organisatie</w:t>
      </w:r>
      <w:r w:rsidR="008D42F0">
        <w:rPr>
          <w:sz w:val="22"/>
          <w:szCs w:val="22"/>
        </w:rPr>
        <w:t xml:space="preserve"> en daarmee het ontwikkelproces</w:t>
      </w:r>
      <w:r w:rsidR="00FE2835">
        <w:rPr>
          <w:sz w:val="22"/>
          <w:szCs w:val="22"/>
        </w:rPr>
        <w:t xml:space="preserve"> </w:t>
      </w:r>
      <w:r w:rsidR="008D42F0">
        <w:rPr>
          <w:sz w:val="22"/>
          <w:szCs w:val="22"/>
        </w:rPr>
        <w:t xml:space="preserve">versterken dan wel </w:t>
      </w:r>
      <w:r w:rsidR="00FE2835">
        <w:rPr>
          <w:sz w:val="22"/>
          <w:szCs w:val="22"/>
        </w:rPr>
        <w:t>versnellen</w:t>
      </w:r>
      <w:r w:rsidR="008D42F0">
        <w:rPr>
          <w:sz w:val="22"/>
          <w:szCs w:val="22"/>
        </w:rPr>
        <w:t>.</w:t>
      </w:r>
      <w:r w:rsidRPr="00235121" w:rsidR="003850E3">
        <w:rPr>
          <w:sz w:val="22"/>
          <w:szCs w:val="22"/>
        </w:rPr>
        <w:br/>
      </w:r>
      <w:r w:rsidR="006655BE">
        <w:rPr>
          <w:sz w:val="22"/>
          <w:szCs w:val="22"/>
        </w:rPr>
        <w:t>Mogelijkerwijs biedt dit haakjes voor het starten van een pilot, e</w:t>
      </w:r>
      <w:r w:rsidR="008D42F0">
        <w:rPr>
          <w:sz w:val="22"/>
          <w:szCs w:val="22"/>
        </w:rPr>
        <w:t xml:space="preserve">en pilot biedt soms net de </w:t>
      </w:r>
      <w:r w:rsidR="003310A3">
        <w:rPr>
          <w:sz w:val="22"/>
          <w:szCs w:val="22"/>
        </w:rPr>
        <w:t xml:space="preserve">benodigde </w:t>
      </w:r>
      <w:r w:rsidR="008D42F0">
        <w:rPr>
          <w:sz w:val="22"/>
          <w:szCs w:val="22"/>
        </w:rPr>
        <w:t xml:space="preserve">ruimte </w:t>
      </w:r>
      <w:r w:rsidR="003310A3">
        <w:rPr>
          <w:sz w:val="22"/>
          <w:szCs w:val="22"/>
        </w:rPr>
        <w:t>om te kunnen experimenteren, juist die ruimte d</w:t>
      </w:r>
      <w:r w:rsidR="00937FAE">
        <w:rPr>
          <w:sz w:val="22"/>
          <w:szCs w:val="22"/>
        </w:rPr>
        <w:t xml:space="preserve">ie de huidige beleidskaders van de overheden niet altijd bieden. </w:t>
      </w:r>
      <w:r w:rsidR="003310A3">
        <w:rPr>
          <w:sz w:val="22"/>
          <w:szCs w:val="22"/>
        </w:rPr>
        <w:t xml:space="preserve">. </w:t>
      </w:r>
    </w:p>
    <w:p w:rsidR="00F369B0" w:rsidP="00F369B0" w:rsidRDefault="00255491" w14:paraId="091A22F2" w14:textId="77777777">
      <w:pPr>
        <w:pStyle w:val="Lijstalinea"/>
        <w:ind w:left="1080"/>
        <w:rPr>
          <w:sz w:val="22"/>
          <w:szCs w:val="22"/>
        </w:rPr>
      </w:pPr>
      <w:r w:rsidRPr="00A71331">
        <w:rPr>
          <w:b/>
          <w:color w:val="E97132" w:themeColor="accent2"/>
          <w:sz w:val="22"/>
          <w:szCs w:val="22"/>
        </w:rPr>
        <w:t>Oproep:</w:t>
      </w:r>
      <w:r>
        <w:rPr>
          <w:sz w:val="22"/>
          <w:szCs w:val="22"/>
        </w:rPr>
        <w:br/>
      </w:r>
      <w:r>
        <w:rPr>
          <w:sz w:val="22"/>
          <w:szCs w:val="22"/>
        </w:rPr>
        <w:t xml:space="preserve">speelt er iets in jouw deelgebied, of merk je dat jouw deelgebied ‘op slot’ zit – terwijl je wel zou willen ontwikkelen. Neem dan contact op: </w:t>
      </w:r>
      <w:hyperlink w:history="1" r:id="rId12">
        <w:r w:rsidRPr="007B356B">
          <w:rPr>
            <w:rStyle w:val="Hyperlink"/>
            <w:sz w:val="22"/>
            <w:szCs w:val="22"/>
          </w:rPr>
          <w:t>info@oranjepoldermaasdijk.nl</w:t>
        </w:r>
      </w:hyperlink>
      <w:r>
        <w:rPr>
          <w:sz w:val="22"/>
          <w:szCs w:val="22"/>
        </w:rPr>
        <w:t xml:space="preserve">. </w:t>
      </w:r>
    </w:p>
    <w:p w:rsidR="00F369B0" w:rsidP="00F369B0" w:rsidRDefault="00F369B0" w14:paraId="125036EC" w14:textId="77777777">
      <w:pPr>
        <w:pStyle w:val="Lijstalinea"/>
        <w:ind w:left="1080"/>
        <w:rPr>
          <w:sz w:val="22"/>
          <w:szCs w:val="22"/>
        </w:rPr>
      </w:pPr>
    </w:p>
    <w:p w:rsidR="00F369B0" w:rsidP="00F369B0" w:rsidRDefault="00255491" w14:paraId="761B9E2E" w14:textId="77777777">
      <w:pPr>
        <w:pStyle w:val="Lijstalinea"/>
        <w:ind w:left="1080"/>
        <w:rPr>
          <w:sz w:val="22"/>
          <w:szCs w:val="22"/>
        </w:rPr>
      </w:pPr>
      <w:r>
        <w:rPr>
          <w:sz w:val="22"/>
          <w:szCs w:val="22"/>
        </w:rPr>
        <w:t>Vervolgens licht E</w:t>
      </w:r>
      <w:r w:rsidR="009925E5">
        <w:rPr>
          <w:sz w:val="22"/>
          <w:szCs w:val="22"/>
        </w:rPr>
        <w:t>mile de begroting toe</w:t>
      </w:r>
      <w:r w:rsidR="00713A85">
        <w:rPr>
          <w:sz w:val="22"/>
          <w:szCs w:val="22"/>
        </w:rPr>
        <w:t xml:space="preserve">. </w:t>
      </w:r>
      <w:r w:rsidR="00C55BE9">
        <w:rPr>
          <w:sz w:val="22"/>
          <w:szCs w:val="22"/>
        </w:rPr>
        <w:br/>
      </w:r>
      <w:r>
        <w:rPr>
          <w:sz w:val="22"/>
          <w:szCs w:val="22"/>
        </w:rPr>
        <w:br/>
      </w:r>
      <w:r>
        <w:rPr>
          <w:sz w:val="22"/>
          <w:szCs w:val="22"/>
        </w:rPr>
        <w:t xml:space="preserve">Annet vraagt naar onderbouwing van het budget voor bijeenkomsten en bestuursvergaderingen. Emile bevestigd dat hij haar vraag begrijpt en licht toe dat </w:t>
      </w:r>
      <w:r w:rsidR="00FB3FE0">
        <w:rPr>
          <w:sz w:val="22"/>
          <w:szCs w:val="22"/>
        </w:rPr>
        <w:t>het realistische kosten zijn in relatie tot de voorbereidingen die voorafgaan aan de betreffende bijeenkomsten.</w:t>
      </w:r>
      <w:r w:rsidR="005A3669">
        <w:rPr>
          <w:sz w:val="22"/>
          <w:szCs w:val="22"/>
        </w:rPr>
        <w:t xml:space="preserve"> Ook worden er kosten gemaakt bij de opvolging nadien. </w:t>
      </w:r>
      <w:r w:rsidR="00FB3FE0">
        <w:rPr>
          <w:sz w:val="22"/>
          <w:szCs w:val="22"/>
        </w:rPr>
        <w:t xml:space="preserve"> </w:t>
      </w:r>
      <w:r w:rsidR="00C55BE9">
        <w:rPr>
          <w:sz w:val="22"/>
          <w:szCs w:val="22"/>
        </w:rPr>
        <w:br/>
      </w:r>
      <w:r w:rsidR="00F36A74">
        <w:rPr>
          <w:sz w:val="22"/>
          <w:szCs w:val="22"/>
        </w:rPr>
        <w:br/>
      </w:r>
      <w:r w:rsidR="00E04AD3">
        <w:rPr>
          <w:sz w:val="22"/>
          <w:szCs w:val="22"/>
        </w:rPr>
        <w:t xml:space="preserve">Jelle </w:t>
      </w:r>
      <w:r w:rsidR="009E4CA9">
        <w:rPr>
          <w:sz w:val="22"/>
          <w:szCs w:val="22"/>
        </w:rPr>
        <w:t>reageert ook op de opmerking van Annet. Hij vraagt naar meer transparantie</w:t>
      </w:r>
      <w:r w:rsidR="005537B1">
        <w:rPr>
          <w:sz w:val="22"/>
          <w:szCs w:val="22"/>
        </w:rPr>
        <w:t xml:space="preserve">, is het mogelijk om zichtbaar te maken waar de uitgaven aan worden besteed? Waaronder ook de kosten die gemaakt worden door Florpartners. </w:t>
      </w:r>
      <w:r w:rsidR="005537B1">
        <w:rPr>
          <w:sz w:val="22"/>
          <w:szCs w:val="22"/>
        </w:rPr>
        <w:br/>
      </w:r>
      <w:r w:rsidR="005537B1">
        <w:rPr>
          <w:sz w:val="22"/>
          <w:szCs w:val="22"/>
        </w:rPr>
        <w:t>Leen reageert op de vraag van Jelle en licht toe dat Dave van den Berg namens het bestuur penningmeester is. Dave ontvangt</w:t>
      </w:r>
      <w:r w:rsidR="00D279AA">
        <w:rPr>
          <w:sz w:val="22"/>
          <w:szCs w:val="22"/>
        </w:rPr>
        <w:t xml:space="preserve"> en controleert</w:t>
      </w:r>
      <w:r w:rsidR="00BC5BD2">
        <w:rPr>
          <w:sz w:val="22"/>
          <w:szCs w:val="22"/>
        </w:rPr>
        <w:t xml:space="preserve"> maandelijks een gedetailleerd overzicht van alle gemaakte kosten. </w:t>
      </w:r>
      <w:r w:rsidR="00D279AA">
        <w:rPr>
          <w:sz w:val="22"/>
          <w:szCs w:val="22"/>
        </w:rPr>
        <w:t xml:space="preserve">Ook de andere bestuursleden hebben inzicht in deze cijfers. </w:t>
      </w:r>
    </w:p>
    <w:p w:rsidR="00F369B0" w:rsidP="00F369B0" w:rsidRDefault="00F369B0" w14:paraId="64ED57E5" w14:textId="77777777">
      <w:pPr>
        <w:pStyle w:val="Lijstalinea"/>
        <w:ind w:left="1080"/>
        <w:rPr>
          <w:sz w:val="22"/>
          <w:szCs w:val="22"/>
        </w:rPr>
      </w:pPr>
    </w:p>
    <w:p w:rsidRPr="00F369B0" w:rsidR="00F369B0" w:rsidP="00F369B0" w:rsidRDefault="004919A7" w14:paraId="38E98C64" w14:textId="77777777">
      <w:pPr>
        <w:pStyle w:val="Lijstalinea"/>
        <w:ind w:left="1080"/>
        <w:rPr>
          <w:b/>
          <w:color w:val="E97132" w:themeColor="accent2"/>
          <w:sz w:val="22"/>
          <w:szCs w:val="22"/>
          <w:u w:val="single"/>
        </w:rPr>
      </w:pPr>
      <w:r w:rsidRPr="00F369B0">
        <w:rPr>
          <w:b/>
          <w:color w:val="E97132" w:themeColor="accent2"/>
          <w:sz w:val="22"/>
          <w:szCs w:val="22"/>
          <w:u w:val="single"/>
        </w:rPr>
        <w:t>Actiepunt</w:t>
      </w:r>
    </w:p>
    <w:p w:rsidR="00F369B0" w:rsidP="00F369B0" w:rsidRDefault="00D279AA" w14:paraId="58037A01" w14:textId="77777777">
      <w:pPr>
        <w:pStyle w:val="Lijstalinea"/>
        <w:ind w:left="1080"/>
        <w:rPr>
          <w:sz w:val="22"/>
          <w:szCs w:val="22"/>
        </w:rPr>
      </w:pPr>
      <w:r w:rsidRPr="00F369B0">
        <w:rPr>
          <w:b/>
          <w:color w:val="E97132" w:themeColor="accent2"/>
          <w:sz w:val="22"/>
          <w:szCs w:val="22"/>
        </w:rPr>
        <w:t xml:space="preserve">Emile </w:t>
      </w:r>
      <w:r w:rsidRPr="00F369B0" w:rsidR="004919A7">
        <w:rPr>
          <w:b/>
          <w:color w:val="E97132" w:themeColor="accent2"/>
          <w:sz w:val="22"/>
          <w:szCs w:val="22"/>
        </w:rPr>
        <w:t xml:space="preserve">zegt toe </w:t>
      </w:r>
      <w:r w:rsidRPr="00F369B0" w:rsidR="0010567F">
        <w:rPr>
          <w:b/>
          <w:color w:val="E97132" w:themeColor="accent2"/>
          <w:sz w:val="22"/>
          <w:szCs w:val="22"/>
        </w:rPr>
        <w:t xml:space="preserve">bij de volgende ALV meer inzichten te delen in de verdeling van de uitgaven </w:t>
      </w:r>
      <w:r w:rsidRPr="00F369B0" w:rsidR="00415047">
        <w:rPr>
          <w:b/>
          <w:color w:val="E97132" w:themeColor="accent2"/>
          <w:sz w:val="22"/>
          <w:szCs w:val="22"/>
        </w:rPr>
        <w:t>van de coöperatie</w:t>
      </w:r>
      <w:r w:rsidRPr="00F369B0" w:rsidR="0010567F">
        <w:rPr>
          <w:b/>
          <w:color w:val="E97132" w:themeColor="accent2"/>
          <w:sz w:val="22"/>
          <w:szCs w:val="22"/>
        </w:rPr>
        <w:t xml:space="preserve">. </w:t>
      </w:r>
      <w:r w:rsidRPr="00F369B0" w:rsidR="004919A7">
        <w:rPr>
          <w:b/>
          <w:color w:val="E97132" w:themeColor="accent2"/>
          <w:sz w:val="22"/>
          <w:szCs w:val="22"/>
        </w:rPr>
        <w:t>deze gegevens tijdens de volgende ALV te delen.</w:t>
      </w:r>
      <w:r w:rsidRPr="00F369B0" w:rsidR="00F66F87">
        <w:rPr>
          <w:b/>
          <w:color w:val="E97132" w:themeColor="accent2"/>
          <w:sz w:val="22"/>
          <w:szCs w:val="22"/>
        </w:rPr>
        <w:t xml:space="preserve"> </w:t>
      </w:r>
      <w:r w:rsidRPr="00F369B0" w:rsidR="00F66F87">
        <w:rPr>
          <w:b/>
          <w:color w:val="E97132" w:themeColor="accent2"/>
          <w:sz w:val="22"/>
          <w:szCs w:val="22"/>
        </w:rPr>
        <w:br/>
      </w:r>
      <w:r w:rsidR="004919A7">
        <w:rPr>
          <w:sz w:val="22"/>
          <w:szCs w:val="22"/>
        </w:rPr>
        <w:br/>
      </w:r>
      <w:r w:rsidR="004919A7">
        <w:rPr>
          <w:sz w:val="22"/>
          <w:szCs w:val="22"/>
        </w:rPr>
        <w:t xml:space="preserve">Er wordt tot slot nog opgemerkt dat de overheden een </w:t>
      </w:r>
      <w:r w:rsidR="00186125">
        <w:rPr>
          <w:sz w:val="22"/>
          <w:szCs w:val="22"/>
        </w:rPr>
        <w:t>nette bijdrage leveren aan het proces.</w:t>
      </w:r>
      <w:r w:rsidR="00415047">
        <w:rPr>
          <w:sz w:val="22"/>
          <w:szCs w:val="22"/>
        </w:rPr>
        <w:t xml:space="preserve"> Vanuit de ALV wordt gevraagd of dit voor volgend jaar ook te verwachten is. </w:t>
      </w:r>
      <w:r w:rsidR="00186125">
        <w:rPr>
          <w:sz w:val="22"/>
          <w:szCs w:val="22"/>
        </w:rPr>
        <w:br/>
      </w:r>
      <w:r w:rsidR="00186125">
        <w:rPr>
          <w:sz w:val="22"/>
          <w:szCs w:val="22"/>
        </w:rPr>
        <w:br/>
      </w:r>
      <w:r w:rsidR="00186125">
        <w:rPr>
          <w:sz w:val="22"/>
          <w:szCs w:val="22"/>
        </w:rPr>
        <w:t xml:space="preserve">Emile licht toe dat dat onzeker is. </w:t>
      </w:r>
      <w:r w:rsidR="00186125">
        <w:rPr>
          <w:sz w:val="22"/>
          <w:szCs w:val="22"/>
        </w:rPr>
        <w:br/>
      </w:r>
      <w:r w:rsidR="00186125">
        <w:rPr>
          <w:sz w:val="22"/>
          <w:szCs w:val="22"/>
        </w:rPr>
        <w:br/>
      </w:r>
      <w:r w:rsidR="00186125">
        <w:rPr>
          <w:sz w:val="22"/>
          <w:szCs w:val="22"/>
        </w:rPr>
        <w:t xml:space="preserve">Tot slot wordt gesproken over de situatie bij een negatief resultaat. Emile licht toe dat het niet de bedoeling is om negatief te eindigen. </w:t>
      </w:r>
      <w:r w:rsidR="00DA2EA2">
        <w:rPr>
          <w:sz w:val="22"/>
          <w:szCs w:val="22"/>
        </w:rPr>
        <w:t>Dit wordt gemonitord door het bestuur en door Florpartners.</w:t>
      </w:r>
      <w:r w:rsidR="00DA2EA2">
        <w:rPr>
          <w:sz w:val="22"/>
          <w:szCs w:val="22"/>
        </w:rPr>
        <w:t xml:space="preserve"> </w:t>
      </w:r>
      <w:r w:rsidR="000B2C00">
        <w:rPr>
          <w:sz w:val="22"/>
          <w:szCs w:val="22"/>
        </w:rPr>
        <w:t xml:space="preserve">Er wordt gevraagd of de leden van de ALV hoofdelijk aansprakelijk zijn als de coöperatie een negatief saldo overhoudt. Emile </w:t>
      </w:r>
      <w:r w:rsidR="00114F68">
        <w:rPr>
          <w:sz w:val="22"/>
          <w:szCs w:val="22"/>
        </w:rPr>
        <w:t xml:space="preserve">geeft aan dat hij denkt dat de leden van een coöperatie hier niet </w:t>
      </w:r>
      <w:r w:rsidR="00A00FBF">
        <w:rPr>
          <w:sz w:val="22"/>
          <w:szCs w:val="22"/>
        </w:rPr>
        <w:t>aansprakelijk voor zijn</w:t>
      </w:r>
      <w:r w:rsidR="000B2C00">
        <w:rPr>
          <w:sz w:val="22"/>
          <w:szCs w:val="22"/>
        </w:rPr>
        <w:t>.</w:t>
      </w:r>
      <w:r w:rsidR="00DA2EA2">
        <w:rPr>
          <w:sz w:val="22"/>
          <w:szCs w:val="22"/>
        </w:rPr>
        <w:t xml:space="preserve"> Er is voor het bestuur een aansprakelijkheidsverzekering afgesloten.</w:t>
      </w:r>
    </w:p>
    <w:p w:rsidR="00F369B0" w:rsidP="00F369B0" w:rsidRDefault="00F369B0" w14:paraId="103853F1" w14:textId="77777777">
      <w:pPr>
        <w:pStyle w:val="Lijstalinea"/>
        <w:ind w:left="1080"/>
        <w:rPr>
          <w:b w:val="1"/>
          <w:bCs w:val="1"/>
          <w:color w:val="E97132" w:themeColor="accent2"/>
          <w:sz w:val="22"/>
          <w:szCs w:val="22"/>
        </w:rPr>
      </w:pPr>
    </w:p>
    <w:p w:rsidR="1B5F70B7" w:rsidP="1B5F70B7" w:rsidRDefault="1B5F70B7" w14:paraId="2A950A73" w14:textId="13CC1A20">
      <w:pPr>
        <w:pStyle w:val="Lijstalinea"/>
        <w:ind w:left="1080"/>
        <w:rPr>
          <w:b w:val="1"/>
          <w:bCs w:val="1"/>
          <w:color w:val="E97132" w:themeColor="accent2" w:themeTint="FF" w:themeShade="FF"/>
          <w:sz w:val="22"/>
          <w:szCs w:val="22"/>
        </w:rPr>
      </w:pPr>
    </w:p>
    <w:p w:rsidR="1B5F70B7" w:rsidP="1B5F70B7" w:rsidRDefault="1B5F70B7" w14:paraId="79F88956" w14:textId="2CDBA95D">
      <w:pPr>
        <w:pStyle w:val="Lijstalinea"/>
        <w:ind w:left="1080"/>
        <w:rPr>
          <w:b w:val="1"/>
          <w:bCs w:val="1"/>
          <w:color w:val="E97132" w:themeColor="accent2" w:themeTint="FF" w:themeShade="FF"/>
          <w:sz w:val="22"/>
          <w:szCs w:val="22"/>
        </w:rPr>
      </w:pPr>
    </w:p>
    <w:p w:rsidR="00F369B0" w:rsidP="00F369B0" w:rsidRDefault="005D387A" w14:paraId="755EC5EF" w14:textId="77777777">
      <w:pPr>
        <w:pStyle w:val="Lijstalinea"/>
        <w:ind w:left="1080"/>
        <w:rPr>
          <w:b/>
          <w:bCs/>
          <w:color w:val="E97132" w:themeColor="accent2"/>
          <w:sz w:val="22"/>
          <w:szCs w:val="22"/>
          <w:u w:val="single"/>
        </w:rPr>
      </w:pPr>
      <w:r w:rsidRPr="00F369B0">
        <w:rPr>
          <w:b/>
          <w:bCs/>
          <w:color w:val="E97132" w:themeColor="accent2"/>
          <w:sz w:val="22"/>
          <w:szCs w:val="22"/>
          <w:u w:val="single"/>
        </w:rPr>
        <w:t>Actiepunt</w:t>
      </w:r>
    </w:p>
    <w:p w:rsidR="00F369B0" w:rsidP="00F369B0" w:rsidRDefault="005D387A" w14:paraId="180E92CD" w14:textId="77777777">
      <w:pPr>
        <w:pStyle w:val="Lijstalinea"/>
        <w:ind w:left="1080"/>
        <w:rPr>
          <w:b/>
          <w:bCs/>
          <w:color w:val="E97132" w:themeColor="accent2"/>
          <w:sz w:val="22"/>
          <w:szCs w:val="22"/>
        </w:rPr>
      </w:pPr>
      <w:r w:rsidRPr="00F369B0">
        <w:rPr>
          <w:b/>
          <w:bCs/>
          <w:color w:val="E97132" w:themeColor="accent2"/>
          <w:sz w:val="22"/>
          <w:szCs w:val="22"/>
        </w:rPr>
        <w:t xml:space="preserve">Bij de volgende ALV wordt inzicht gegeven over de mogelijke aansprakelijkheid van leden bij de coöperatie. </w:t>
      </w:r>
    </w:p>
    <w:p w:rsidR="00F369B0" w:rsidP="00F369B0" w:rsidRDefault="00F369B0" w14:paraId="01F39BD9" w14:textId="77777777">
      <w:pPr>
        <w:pStyle w:val="Lijstalinea"/>
        <w:ind w:left="1080"/>
        <w:rPr>
          <w:b/>
          <w:bCs/>
          <w:color w:val="E97132" w:themeColor="accent2"/>
          <w:sz w:val="22"/>
          <w:szCs w:val="22"/>
        </w:rPr>
      </w:pPr>
    </w:p>
    <w:p w:rsidRPr="00F369B0" w:rsidR="00F369B0" w:rsidP="00F369B0" w:rsidRDefault="00E9266A" w14:paraId="46EDC3CA" w14:textId="77777777">
      <w:pPr>
        <w:pStyle w:val="Lijstalinea"/>
        <w:ind w:left="1080"/>
        <w:rPr>
          <w:b/>
          <w:bCs/>
          <w:color w:val="E97132" w:themeColor="accent2"/>
          <w:sz w:val="22"/>
          <w:szCs w:val="22"/>
          <w:u w:val="single"/>
        </w:rPr>
      </w:pPr>
      <w:r w:rsidRPr="00F369B0">
        <w:rPr>
          <w:b/>
          <w:bCs/>
          <w:color w:val="E97132" w:themeColor="accent2"/>
          <w:sz w:val="22"/>
          <w:szCs w:val="22"/>
          <w:u w:val="single"/>
        </w:rPr>
        <w:t>Besluit</w:t>
      </w:r>
    </w:p>
    <w:p w:rsidR="00F369B0" w:rsidP="00F369B0" w:rsidRDefault="00F369B0" w14:paraId="763B2F69" w14:textId="55C0DCDF">
      <w:pPr>
        <w:pStyle w:val="Lijstalinea"/>
        <w:ind w:left="1080"/>
      </w:pPr>
      <w:r w:rsidRPr="1B5F70B7" w:rsidR="00DA2EA2">
        <w:rPr>
          <w:b w:val="1"/>
          <w:bCs w:val="1"/>
          <w:color w:val="E97132" w:themeColor="accent2" w:themeTint="FF" w:themeShade="FF"/>
          <w:sz w:val="22"/>
          <w:szCs w:val="22"/>
        </w:rPr>
        <w:t xml:space="preserve">Het jaarplan wordt door de vergadering vastgesteld. </w:t>
      </w:r>
      <w:r>
        <w:br/>
      </w:r>
    </w:p>
    <w:p w:rsidRPr="00F369B0" w:rsidR="00F369B0" w:rsidP="00F369B0" w:rsidRDefault="00F369B0" w14:paraId="42EFA317" w14:textId="77777777">
      <w:pPr>
        <w:pStyle w:val="Lijstalinea"/>
        <w:ind w:left="1080"/>
        <w:rPr>
          <w:b/>
          <w:bCs/>
          <w:color w:val="E97132" w:themeColor="accent2"/>
          <w:sz w:val="22"/>
          <w:szCs w:val="22"/>
          <w:u w:val="single"/>
        </w:rPr>
      </w:pPr>
    </w:p>
    <w:p w:rsidRPr="00DA2EA2" w:rsidR="00FF6595" w:rsidP="00DA2EA2" w:rsidRDefault="00FF6595" w14:paraId="68438124" w14:textId="3D9CF175">
      <w:pPr>
        <w:pStyle w:val="Lijstalinea"/>
        <w:numPr>
          <w:ilvl w:val="0"/>
          <w:numId w:val="1"/>
        </w:numPr>
        <w:rPr>
          <w:b/>
          <w:bCs/>
          <w:sz w:val="22"/>
          <w:szCs w:val="22"/>
        </w:rPr>
      </w:pPr>
      <w:proofErr w:type="spellStart"/>
      <w:r w:rsidRPr="00DA2EA2">
        <w:rPr>
          <w:b/>
          <w:bCs/>
          <w:sz w:val="22"/>
          <w:szCs w:val="22"/>
        </w:rPr>
        <w:t>Wvttk</w:t>
      </w:r>
      <w:proofErr w:type="spellEnd"/>
    </w:p>
    <w:p w:rsidR="00FF6595" w:rsidP="00DA2EA2" w:rsidRDefault="00DA2EA2" w14:paraId="3B82CB52" w14:textId="68B36D8C">
      <w:pPr>
        <w:ind w:left="360" w:firstLine="348"/>
        <w:rPr>
          <w:b/>
          <w:bCs/>
          <w:sz w:val="22"/>
          <w:szCs w:val="22"/>
        </w:rPr>
      </w:pPr>
      <w:r>
        <w:rPr>
          <w:b/>
          <w:bCs/>
          <w:sz w:val="22"/>
          <w:szCs w:val="22"/>
        </w:rPr>
        <w:t>-</w:t>
      </w:r>
      <w:r>
        <w:rPr>
          <w:b/>
          <w:bCs/>
          <w:sz w:val="22"/>
          <w:szCs w:val="22"/>
        </w:rPr>
        <w:br/>
      </w:r>
    </w:p>
    <w:p w:rsidR="00FF6595" w:rsidP="00FF6595" w:rsidRDefault="00FF6595" w14:paraId="6C87B1FA" w14:textId="3F45D27B">
      <w:pPr>
        <w:pStyle w:val="Lijstalinea"/>
        <w:numPr>
          <w:ilvl w:val="0"/>
          <w:numId w:val="1"/>
        </w:numPr>
        <w:rPr>
          <w:b/>
          <w:bCs/>
          <w:sz w:val="22"/>
          <w:szCs w:val="22"/>
        </w:rPr>
      </w:pPr>
      <w:r>
        <w:rPr>
          <w:b/>
          <w:bCs/>
          <w:sz w:val="22"/>
          <w:szCs w:val="22"/>
        </w:rPr>
        <w:t>Afsluiting</w:t>
      </w:r>
      <w:r w:rsidR="001329E3">
        <w:rPr>
          <w:b/>
          <w:bCs/>
          <w:sz w:val="22"/>
          <w:szCs w:val="22"/>
        </w:rPr>
        <w:br/>
      </w:r>
      <w:r w:rsidR="001329E3">
        <w:rPr>
          <w:b/>
          <w:bCs/>
          <w:sz w:val="22"/>
          <w:szCs w:val="22"/>
        </w:rPr>
        <w:br/>
      </w:r>
      <w:r w:rsidR="003656CF">
        <w:rPr>
          <w:sz w:val="22"/>
          <w:szCs w:val="22"/>
        </w:rPr>
        <w:t xml:space="preserve">Leen </w:t>
      </w:r>
      <w:r w:rsidR="005B446C">
        <w:rPr>
          <w:sz w:val="22"/>
          <w:szCs w:val="22"/>
        </w:rPr>
        <w:t>krijgt het slotwoord</w:t>
      </w:r>
      <w:r w:rsidR="003656CF">
        <w:rPr>
          <w:sz w:val="22"/>
          <w:szCs w:val="22"/>
        </w:rPr>
        <w:t xml:space="preserve">. </w:t>
      </w:r>
      <w:r w:rsidR="00DA2EA2">
        <w:rPr>
          <w:sz w:val="22"/>
          <w:szCs w:val="22"/>
        </w:rPr>
        <w:t>Hij roept iedereen op: “</w:t>
      </w:r>
      <w:r w:rsidR="003656CF">
        <w:rPr>
          <w:sz w:val="22"/>
          <w:szCs w:val="22"/>
        </w:rPr>
        <w:t xml:space="preserve">Kijk om je heen, praat met elkaar. Hoe meer leden, </w:t>
      </w:r>
      <w:r w:rsidR="00DA2EA2">
        <w:rPr>
          <w:sz w:val="22"/>
          <w:szCs w:val="22"/>
        </w:rPr>
        <w:t xml:space="preserve">hoe </w:t>
      </w:r>
      <w:r w:rsidR="004121C7">
        <w:rPr>
          <w:sz w:val="22"/>
          <w:szCs w:val="22"/>
        </w:rPr>
        <w:t>sterker richting de overheden.</w:t>
      </w:r>
      <w:r w:rsidR="00DA2EA2">
        <w:rPr>
          <w:sz w:val="22"/>
          <w:szCs w:val="22"/>
        </w:rPr>
        <w:t>”</w:t>
      </w:r>
      <w:r w:rsidR="004121C7">
        <w:rPr>
          <w:sz w:val="22"/>
          <w:szCs w:val="22"/>
        </w:rPr>
        <w:t xml:space="preserve"> </w:t>
      </w:r>
      <w:r w:rsidR="00DA2EA2">
        <w:rPr>
          <w:sz w:val="22"/>
          <w:szCs w:val="22"/>
        </w:rPr>
        <w:t xml:space="preserve"> Leen dankt de aanwezigen</w:t>
      </w:r>
      <w:r w:rsidR="005B446C">
        <w:rPr>
          <w:sz w:val="22"/>
          <w:szCs w:val="22"/>
        </w:rPr>
        <w:t xml:space="preserve"> en sluit de vergadering om 21.00 uur. </w:t>
      </w:r>
      <w:r w:rsidR="004121C7">
        <w:rPr>
          <w:sz w:val="22"/>
          <w:szCs w:val="22"/>
        </w:rPr>
        <w:t xml:space="preserve"> </w:t>
      </w:r>
    </w:p>
    <w:sectPr w:rsidR="00FF6595">
      <w:headerReference w:type="default" r:id="rId13"/>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C14" w:rsidP="00482C7E" w:rsidRDefault="00D27C14" w14:paraId="21702A2B" w14:textId="77777777">
      <w:pPr>
        <w:spacing w:after="0" w:line="240" w:lineRule="auto"/>
      </w:pPr>
      <w:r>
        <w:separator/>
      </w:r>
    </w:p>
  </w:endnote>
  <w:endnote w:type="continuationSeparator" w:id="0">
    <w:p w:rsidR="00D27C14" w:rsidP="00482C7E" w:rsidRDefault="00D27C14" w14:paraId="33B1E0E9" w14:textId="77777777">
      <w:pPr>
        <w:spacing w:after="0" w:line="240" w:lineRule="auto"/>
      </w:pPr>
      <w:r>
        <w:continuationSeparator/>
      </w:r>
    </w:p>
  </w:endnote>
  <w:endnote w:type="continuationNotice" w:id="1">
    <w:p w:rsidR="00D27C14" w:rsidRDefault="00D27C14" w14:paraId="1C3E535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840778A" w:rsidTr="3840778A" w14:paraId="70BA1F9D" w14:textId="77777777">
      <w:trPr>
        <w:trHeight w:val="300"/>
      </w:trPr>
      <w:tc>
        <w:tcPr>
          <w:tcW w:w="3020" w:type="dxa"/>
        </w:tcPr>
        <w:p w:rsidR="3840778A" w:rsidP="3840778A" w:rsidRDefault="3840778A" w14:paraId="7EFDAB05" w14:textId="0B7DAB0B">
          <w:pPr>
            <w:pStyle w:val="Koptekst"/>
            <w:ind w:left="-115"/>
          </w:pPr>
        </w:p>
      </w:tc>
      <w:tc>
        <w:tcPr>
          <w:tcW w:w="3020" w:type="dxa"/>
        </w:tcPr>
        <w:p w:rsidR="3840778A" w:rsidP="3840778A" w:rsidRDefault="3840778A" w14:paraId="1EF6E534" w14:textId="4791C9AE">
          <w:pPr>
            <w:pStyle w:val="Koptekst"/>
            <w:jc w:val="center"/>
          </w:pPr>
        </w:p>
      </w:tc>
      <w:tc>
        <w:tcPr>
          <w:tcW w:w="3020" w:type="dxa"/>
        </w:tcPr>
        <w:p w:rsidR="3840778A" w:rsidP="3840778A" w:rsidRDefault="3840778A" w14:paraId="2694AEF8" w14:textId="15A9E554">
          <w:pPr>
            <w:pStyle w:val="Koptekst"/>
            <w:ind w:right="-115"/>
            <w:jc w:val="right"/>
          </w:pPr>
        </w:p>
      </w:tc>
    </w:tr>
  </w:tbl>
  <w:p w:rsidR="3840778A" w:rsidP="3840778A" w:rsidRDefault="3840778A" w14:paraId="64210390" w14:textId="7EB67D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C14" w:rsidP="00482C7E" w:rsidRDefault="00D27C14" w14:paraId="70D94DB1" w14:textId="77777777">
      <w:pPr>
        <w:spacing w:after="0" w:line="240" w:lineRule="auto"/>
      </w:pPr>
      <w:r>
        <w:separator/>
      </w:r>
    </w:p>
  </w:footnote>
  <w:footnote w:type="continuationSeparator" w:id="0">
    <w:p w:rsidR="00D27C14" w:rsidP="00482C7E" w:rsidRDefault="00D27C14" w14:paraId="516ECE44" w14:textId="77777777">
      <w:pPr>
        <w:spacing w:after="0" w:line="240" w:lineRule="auto"/>
      </w:pPr>
      <w:r>
        <w:continuationSeparator/>
      </w:r>
    </w:p>
  </w:footnote>
  <w:footnote w:type="continuationNotice" w:id="1">
    <w:p w:rsidR="00D27C14" w:rsidRDefault="00D27C14" w14:paraId="4E48A3B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82C7E" w:rsidRDefault="00482C7E" w14:paraId="780155C6" w14:textId="60B45629">
    <w:pPr>
      <w:pStyle w:val="Koptekst"/>
    </w:pPr>
    <w:r>
      <w:rPr>
        <w:noProof/>
      </w:rPr>
      <w:drawing>
        <wp:anchor distT="0" distB="0" distL="114300" distR="114300" simplePos="0" relativeHeight="251658240" behindDoc="0" locked="0" layoutInCell="1" allowOverlap="1" wp14:anchorId="39430963" wp14:editId="1C4B959E">
          <wp:simplePos x="0" y="0"/>
          <wp:positionH relativeFrom="margin">
            <wp:posOffset>4596130</wp:posOffset>
          </wp:positionH>
          <wp:positionV relativeFrom="margin">
            <wp:posOffset>-737870</wp:posOffset>
          </wp:positionV>
          <wp:extent cx="1957070" cy="810260"/>
          <wp:effectExtent l="0" t="0" r="5080" b="8890"/>
          <wp:wrapSquare wrapText="bothSides"/>
          <wp:docPr id="9373407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8102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6FDF"/>
    <w:multiLevelType w:val="hybridMultilevel"/>
    <w:tmpl w:val="C226B304"/>
    <w:lvl w:ilvl="0" w:tplc="947AA1EE">
      <w:start w:val="1"/>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9B70A93"/>
    <w:multiLevelType w:val="hybridMultilevel"/>
    <w:tmpl w:val="4FAC00C0"/>
    <w:lvl w:ilvl="0" w:tplc="1F16FD56">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46E50D29"/>
    <w:multiLevelType w:val="hybridMultilevel"/>
    <w:tmpl w:val="E1E48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BF2B03"/>
    <w:multiLevelType w:val="hybridMultilevel"/>
    <w:tmpl w:val="8BEA110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044DD9"/>
    <w:multiLevelType w:val="hybridMultilevel"/>
    <w:tmpl w:val="9C9CAD4E"/>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num w:numId="1" w16cid:durableId="1576435441">
    <w:abstractNumId w:val="3"/>
  </w:num>
  <w:num w:numId="2" w16cid:durableId="186918249">
    <w:abstractNumId w:val="4"/>
  </w:num>
  <w:num w:numId="3" w16cid:durableId="1194853668">
    <w:abstractNumId w:val="2"/>
  </w:num>
  <w:num w:numId="4" w16cid:durableId="1676377975">
    <w:abstractNumId w:val="0"/>
  </w:num>
  <w:num w:numId="5" w16cid:durableId="201191175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C7E"/>
    <w:rsid w:val="00002165"/>
    <w:rsid w:val="0000477F"/>
    <w:rsid w:val="000212E2"/>
    <w:rsid w:val="00022C9F"/>
    <w:rsid w:val="0002390E"/>
    <w:rsid w:val="00025EA7"/>
    <w:rsid w:val="00030037"/>
    <w:rsid w:val="0004057E"/>
    <w:rsid w:val="00044BA7"/>
    <w:rsid w:val="00047A3B"/>
    <w:rsid w:val="00055704"/>
    <w:rsid w:val="00062C3D"/>
    <w:rsid w:val="000673AF"/>
    <w:rsid w:val="00067A12"/>
    <w:rsid w:val="00070960"/>
    <w:rsid w:val="000749FD"/>
    <w:rsid w:val="00074F91"/>
    <w:rsid w:val="00075C23"/>
    <w:rsid w:val="00075D2D"/>
    <w:rsid w:val="00087391"/>
    <w:rsid w:val="000907B3"/>
    <w:rsid w:val="00095444"/>
    <w:rsid w:val="000B2C00"/>
    <w:rsid w:val="000C444B"/>
    <w:rsid w:val="000C5B69"/>
    <w:rsid w:val="000C67F5"/>
    <w:rsid w:val="000F6991"/>
    <w:rsid w:val="0010567F"/>
    <w:rsid w:val="001056C7"/>
    <w:rsid w:val="00107DE2"/>
    <w:rsid w:val="00111A83"/>
    <w:rsid w:val="00114F68"/>
    <w:rsid w:val="00115F1D"/>
    <w:rsid w:val="00117FC6"/>
    <w:rsid w:val="001329E3"/>
    <w:rsid w:val="00142B6B"/>
    <w:rsid w:val="0015205F"/>
    <w:rsid w:val="00155AF5"/>
    <w:rsid w:val="00166191"/>
    <w:rsid w:val="00171938"/>
    <w:rsid w:val="00180DAF"/>
    <w:rsid w:val="00186125"/>
    <w:rsid w:val="00186C9D"/>
    <w:rsid w:val="00192759"/>
    <w:rsid w:val="001B51D4"/>
    <w:rsid w:val="001C3554"/>
    <w:rsid w:val="001C3B59"/>
    <w:rsid w:val="001D2F22"/>
    <w:rsid w:val="001D5FF0"/>
    <w:rsid w:val="001D7D9A"/>
    <w:rsid w:val="001F49BE"/>
    <w:rsid w:val="001F5F19"/>
    <w:rsid w:val="001F691B"/>
    <w:rsid w:val="002076E5"/>
    <w:rsid w:val="00212A82"/>
    <w:rsid w:val="00221D8E"/>
    <w:rsid w:val="00232704"/>
    <w:rsid w:val="00233FDC"/>
    <w:rsid w:val="00235121"/>
    <w:rsid w:val="00245893"/>
    <w:rsid w:val="00254804"/>
    <w:rsid w:val="00255491"/>
    <w:rsid w:val="00256A1B"/>
    <w:rsid w:val="00263A2E"/>
    <w:rsid w:val="00263FC4"/>
    <w:rsid w:val="0027153F"/>
    <w:rsid w:val="00272469"/>
    <w:rsid w:val="0027491D"/>
    <w:rsid w:val="00276F34"/>
    <w:rsid w:val="00277B40"/>
    <w:rsid w:val="00280136"/>
    <w:rsid w:val="00283DDD"/>
    <w:rsid w:val="00283DFA"/>
    <w:rsid w:val="00292BF9"/>
    <w:rsid w:val="00294873"/>
    <w:rsid w:val="002A5784"/>
    <w:rsid w:val="002A6C57"/>
    <w:rsid w:val="002A70BC"/>
    <w:rsid w:val="002C5AA8"/>
    <w:rsid w:val="002C5F64"/>
    <w:rsid w:val="002D0978"/>
    <w:rsid w:val="002E059D"/>
    <w:rsid w:val="002E6FE5"/>
    <w:rsid w:val="00300546"/>
    <w:rsid w:val="00301A1D"/>
    <w:rsid w:val="00310BBB"/>
    <w:rsid w:val="00312858"/>
    <w:rsid w:val="00313574"/>
    <w:rsid w:val="00317DC1"/>
    <w:rsid w:val="00330DF4"/>
    <w:rsid w:val="003310A3"/>
    <w:rsid w:val="003323A9"/>
    <w:rsid w:val="0033771B"/>
    <w:rsid w:val="00337DF8"/>
    <w:rsid w:val="00343330"/>
    <w:rsid w:val="00343B49"/>
    <w:rsid w:val="0034766B"/>
    <w:rsid w:val="003552AA"/>
    <w:rsid w:val="00361522"/>
    <w:rsid w:val="003656CF"/>
    <w:rsid w:val="003704F7"/>
    <w:rsid w:val="0037102B"/>
    <w:rsid w:val="00375395"/>
    <w:rsid w:val="00376780"/>
    <w:rsid w:val="003768FC"/>
    <w:rsid w:val="003773C1"/>
    <w:rsid w:val="00381E98"/>
    <w:rsid w:val="003850E3"/>
    <w:rsid w:val="00394211"/>
    <w:rsid w:val="0039643C"/>
    <w:rsid w:val="003C24BA"/>
    <w:rsid w:val="003C2BAB"/>
    <w:rsid w:val="003C3A0D"/>
    <w:rsid w:val="003C3AC9"/>
    <w:rsid w:val="003C3D2A"/>
    <w:rsid w:val="003C6735"/>
    <w:rsid w:val="003D2B70"/>
    <w:rsid w:val="003D3577"/>
    <w:rsid w:val="003F26E8"/>
    <w:rsid w:val="003F3CA1"/>
    <w:rsid w:val="003F7167"/>
    <w:rsid w:val="004121C7"/>
    <w:rsid w:val="004126C9"/>
    <w:rsid w:val="00415047"/>
    <w:rsid w:val="00421CB3"/>
    <w:rsid w:val="00422823"/>
    <w:rsid w:val="00422FEE"/>
    <w:rsid w:val="00432F29"/>
    <w:rsid w:val="004342C3"/>
    <w:rsid w:val="00442479"/>
    <w:rsid w:val="004616B1"/>
    <w:rsid w:val="0046520C"/>
    <w:rsid w:val="00482B6A"/>
    <w:rsid w:val="00482C7E"/>
    <w:rsid w:val="0048699F"/>
    <w:rsid w:val="00490C21"/>
    <w:rsid w:val="004919A7"/>
    <w:rsid w:val="0049680F"/>
    <w:rsid w:val="004A35CC"/>
    <w:rsid w:val="004A71CC"/>
    <w:rsid w:val="004C016A"/>
    <w:rsid w:val="004D733E"/>
    <w:rsid w:val="004E50E4"/>
    <w:rsid w:val="004F019A"/>
    <w:rsid w:val="004F0AFD"/>
    <w:rsid w:val="004F4C43"/>
    <w:rsid w:val="0050676D"/>
    <w:rsid w:val="005202E0"/>
    <w:rsid w:val="00533E9B"/>
    <w:rsid w:val="00541933"/>
    <w:rsid w:val="00541BDE"/>
    <w:rsid w:val="005460CD"/>
    <w:rsid w:val="005509D4"/>
    <w:rsid w:val="005537B1"/>
    <w:rsid w:val="00555DB6"/>
    <w:rsid w:val="005569F5"/>
    <w:rsid w:val="005575D3"/>
    <w:rsid w:val="0057273D"/>
    <w:rsid w:val="00573AE3"/>
    <w:rsid w:val="00580DEC"/>
    <w:rsid w:val="00582508"/>
    <w:rsid w:val="00582F78"/>
    <w:rsid w:val="00595133"/>
    <w:rsid w:val="005A031D"/>
    <w:rsid w:val="005A0CD7"/>
    <w:rsid w:val="005A3669"/>
    <w:rsid w:val="005A3AF8"/>
    <w:rsid w:val="005B446C"/>
    <w:rsid w:val="005C5BA1"/>
    <w:rsid w:val="005D387A"/>
    <w:rsid w:val="006039D2"/>
    <w:rsid w:val="0060719F"/>
    <w:rsid w:val="00610843"/>
    <w:rsid w:val="00620CA3"/>
    <w:rsid w:val="00632FA9"/>
    <w:rsid w:val="00637298"/>
    <w:rsid w:val="0063742D"/>
    <w:rsid w:val="00637E9F"/>
    <w:rsid w:val="00645D3A"/>
    <w:rsid w:val="0066105C"/>
    <w:rsid w:val="006644A6"/>
    <w:rsid w:val="006655BE"/>
    <w:rsid w:val="00671158"/>
    <w:rsid w:val="0067495C"/>
    <w:rsid w:val="00676A74"/>
    <w:rsid w:val="00677AFF"/>
    <w:rsid w:val="00686B9D"/>
    <w:rsid w:val="006A6E55"/>
    <w:rsid w:val="006C15F8"/>
    <w:rsid w:val="006E4046"/>
    <w:rsid w:val="006F09C5"/>
    <w:rsid w:val="006F2525"/>
    <w:rsid w:val="006F54EE"/>
    <w:rsid w:val="007019CE"/>
    <w:rsid w:val="0070208B"/>
    <w:rsid w:val="00706150"/>
    <w:rsid w:val="00713A85"/>
    <w:rsid w:val="0071463E"/>
    <w:rsid w:val="00717FFE"/>
    <w:rsid w:val="00743758"/>
    <w:rsid w:val="00744910"/>
    <w:rsid w:val="00747D96"/>
    <w:rsid w:val="0075123C"/>
    <w:rsid w:val="007524DF"/>
    <w:rsid w:val="0075530F"/>
    <w:rsid w:val="007666C1"/>
    <w:rsid w:val="0077192A"/>
    <w:rsid w:val="007759D7"/>
    <w:rsid w:val="00787291"/>
    <w:rsid w:val="00793BC7"/>
    <w:rsid w:val="007B0DA9"/>
    <w:rsid w:val="007C0F3F"/>
    <w:rsid w:val="007C72F9"/>
    <w:rsid w:val="007E5D6D"/>
    <w:rsid w:val="007F2D8A"/>
    <w:rsid w:val="00806063"/>
    <w:rsid w:val="0080786D"/>
    <w:rsid w:val="0080796C"/>
    <w:rsid w:val="00807C11"/>
    <w:rsid w:val="00825EDB"/>
    <w:rsid w:val="008265A9"/>
    <w:rsid w:val="008279B3"/>
    <w:rsid w:val="00843ED3"/>
    <w:rsid w:val="00847F4B"/>
    <w:rsid w:val="008538BC"/>
    <w:rsid w:val="00854A50"/>
    <w:rsid w:val="00864AC5"/>
    <w:rsid w:val="008712BD"/>
    <w:rsid w:val="00876BB2"/>
    <w:rsid w:val="00896DEB"/>
    <w:rsid w:val="008A3297"/>
    <w:rsid w:val="008A37B3"/>
    <w:rsid w:val="008C5859"/>
    <w:rsid w:val="008C791A"/>
    <w:rsid w:val="008D42F0"/>
    <w:rsid w:val="008F53BC"/>
    <w:rsid w:val="008F5570"/>
    <w:rsid w:val="00900B3C"/>
    <w:rsid w:val="009052BE"/>
    <w:rsid w:val="0093477D"/>
    <w:rsid w:val="00936538"/>
    <w:rsid w:val="009365ED"/>
    <w:rsid w:val="00936AF7"/>
    <w:rsid w:val="00937FAE"/>
    <w:rsid w:val="0094193D"/>
    <w:rsid w:val="009466D9"/>
    <w:rsid w:val="00954DBD"/>
    <w:rsid w:val="00963D1D"/>
    <w:rsid w:val="0096496C"/>
    <w:rsid w:val="00973081"/>
    <w:rsid w:val="009843FC"/>
    <w:rsid w:val="00986097"/>
    <w:rsid w:val="0099111A"/>
    <w:rsid w:val="009925E5"/>
    <w:rsid w:val="00993901"/>
    <w:rsid w:val="00993E02"/>
    <w:rsid w:val="00995A6A"/>
    <w:rsid w:val="009A781E"/>
    <w:rsid w:val="009B1427"/>
    <w:rsid w:val="009E425F"/>
    <w:rsid w:val="009E4CA9"/>
    <w:rsid w:val="009E51D2"/>
    <w:rsid w:val="009F0D67"/>
    <w:rsid w:val="009F206A"/>
    <w:rsid w:val="00A00FBF"/>
    <w:rsid w:val="00A03833"/>
    <w:rsid w:val="00A05641"/>
    <w:rsid w:val="00A063C6"/>
    <w:rsid w:val="00A11BCC"/>
    <w:rsid w:val="00A263AB"/>
    <w:rsid w:val="00A30426"/>
    <w:rsid w:val="00A32331"/>
    <w:rsid w:val="00A37956"/>
    <w:rsid w:val="00A522E0"/>
    <w:rsid w:val="00A52837"/>
    <w:rsid w:val="00A53610"/>
    <w:rsid w:val="00A64A1E"/>
    <w:rsid w:val="00A66869"/>
    <w:rsid w:val="00A71331"/>
    <w:rsid w:val="00A92893"/>
    <w:rsid w:val="00A94347"/>
    <w:rsid w:val="00A95026"/>
    <w:rsid w:val="00A95921"/>
    <w:rsid w:val="00AA43CE"/>
    <w:rsid w:val="00AA619B"/>
    <w:rsid w:val="00AB1C2B"/>
    <w:rsid w:val="00AC65DC"/>
    <w:rsid w:val="00AD212B"/>
    <w:rsid w:val="00AD52EF"/>
    <w:rsid w:val="00AE0434"/>
    <w:rsid w:val="00AE64A1"/>
    <w:rsid w:val="00AF43A6"/>
    <w:rsid w:val="00B10369"/>
    <w:rsid w:val="00B10DB0"/>
    <w:rsid w:val="00B17E98"/>
    <w:rsid w:val="00B20D0C"/>
    <w:rsid w:val="00B22E3D"/>
    <w:rsid w:val="00B2314C"/>
    <w:rsid w:val="00B239F8"/>
    <w:rsid w:val="00B27F5A"/>
    <w:rsid w:val="00B318C9"/>
    <w:rsid w:val="00B34CC9"/>
    <w:rsid w:val="00B358E7"/>
    <w:rsid w:val="00B36587"/>
    <w:rsid w:val="00B5520D"/>
    <w:rsid w:val="00B65B01"/>
    <w:rsid w:val="00B70C1E"/>
    <w:rsid w:val="00B7372C"/>
    <w:rsid w:val="00B744BE"/>
    <w:rsid w:val="00B74EF9"/>
    <w:rsid w:val="00B763C8"/>
    <w:rsid w:val="00B9337D"/>
    <w:rsid w:val="00B93574"/>
    <w:rsid w:val="00B97DAA"/>
    <w:rsid w:val="00BA2FE3"/>
    <w:rsid w:val="00BA7B51"/>
    <w:rsid w:val="00BC00BF"/>
    <w:rsid w:val="00BC5BD2"/>
    <w:rsid w:val="00BC6990"/>
    <w:rsid w:val="00BD30D3"/>
    <w:rsid w:val="00BE4C11"/>
    <w:rsid w:val="00BF6E27"/>
    <w:rsid w:val="00C05210"/>
    <w:rsid w:val="00C179DE"/>
    <w:rsid w:val="00C37BEB"/>
    <w:rsid w:val="00C516C2"/>
    <w:rsid w:val="00C55BE9"/>
    <w:rsid w:val="00C61F63"/>
    <w:rsid w:val="00C63467"/>
    <w:rsid w:val="00C65749"/>
    <w:rsid w:val="00C661D1"/>
    <w:rsid w:val="00C839A8"/>
    <w:rsid w:val="00C855FA"/>
    <w:rsid w:val="00C86E20"/>
    <w:rsid w:val="00CA4342"/>
    <w:rsid w:val="00CB032F"/>
    <w:rsid w:val="00CC3192"/>
    <w:rsid w:val="00CD36BC"/>
    <w:rsid w:val="00CD7CC1"/>
    <w:rsid w:val="00CE1BEF"/>
    <w:rsid w:val="00CF2069"/>
    <w:rsid w:val="00D06718"/>
    <w:rsid w:val="00D0739A"/>
    <w:rsid w:val="00D07DFB"/>
    <w:rsid w:val="00D137E1"/>
    <w:rsid w:val="00D174B3"/>
    <w:rsid w:val="00D279AA"/>
    <w:rsid w:val="00D27C14"/>
    <w:rsid w:val="00D41048"/>
    <w:rsid w:val="00D44602"/>
    <w:rsid w:val="00D52CEF"/>
    <w:rsid w:val="00D700F9"/>
    <w:rsid w:val="00D8250E"/>
    <w:rsid w:val="00D83D33"/>
    <w:rsid w:val="00DA2EA2"/>
    <w:rsid w:val="00DA3AF7"/>
    <w:rsid w:val="00DA69BE"/>
    <w:rsid w:val="00DB19F7"/>
    <w:rsid w:val="00DB46A3"/>
    <w:rsid w:val="00DB72A8"/>
    <w:rsid w:val="00DC5BB3"/>
    <w:rsid w:val="00DD6818"/>
    <w:rsid w:val="00DE0294"/>
    <w:rsid w:val="00E00E71"/>
    <w:rsid w:val="00E04AD3"/>
    <w:rsid w:val="00E15154"/>
    <w:rsid w:val="00E20CCD"/>
    <w:rsid w:val="00E27E89"/>
    <w:rsid w:val="00E33F69"/>
    <w:rsid w:val="00E33FBC"/>
    <w:rsid w:val="00E415B5"/>
    <w:rsid w:val="00E4308E"/>
    <w:rsid w:val="00E4310A"/>
    <w:rsid w:val="00E44A28"/>
    <w:rsid w:val="00E51011"/>
    <w:rsid w:val="00E5164E"/>
    <w:rsid w:val="00E5322D"/>
    <w:rsid w:val="00E63221"/>
    <w:rsid w:val="00E81AA1"/>
    <w:rsid w:val="00E82679"/>
    <w:rsid w:val="00E9266A"/>
    <w:rsid w:val="00E9460D"/>
    <w:rsid w:val="00EA053D"/>
    <w:rsid w:val="00EA1413"/>
    <w:rsid w:val="00EB1D71"/>
    <w:rsid w:val="00EB5300"/>
    <w:rsid w:val="00EC0710"/>
    <w:rsid w:val="00EC4B9B"/>
    <w:rsid w:val="00EC5BCE"/>
    <w:rsid w:val="00ED344B"/>
    <w:rsid w:val="00EE3CB0"/>
    <w:rsid w:val="00EF0438"/>
    <w:rsid w:val="00EF1232"/>
    <w:rsid w:val="00EF2FD9"/>
    <w:rsid w:val="00F013F0"/>
    <w:rsid w:val="00F17139"/>
    <w:rsid w:val="00F20B73"/>
    <w:rsid w:val="00F21F99"/>
    <w:rsid w:val="00F24997"/>
    <w:rsid w:val="00F334D9"/>
    <w:rsid w:val="00F3505B"/>
    <w:rsid w:val="00F369B0"/>
    <w:rsid w:val="00F36A74"/>
    <w:rsid w:val="00F551B4"/>
    <w:rsid w:val="00F66F87"/>
    <w:rsid w:val="00F71C69"/>
    <w:rsid w:val="00F76DF2"/>
    <w:rsid w:val="00F81A35"/>
    <w:rsid w:val="00F95BB7"/>
    <w:rsid w:val="00F96C6C"/>
    <w:rsid w:val="00F97A92"/>
    <w:rsid w:val="00FA1B8A"/>
    <w:rsid w:val="00FA319E"/>
    <w:rsid w:val="00FA51D6"/>
    <w:rsid w:val="00FB3FE0"/>
    <w:rsid w:val="00FC011E"/>
    <w:rsid w:val="00FD751A"/>
    <w:rsid w:val="00FE009A"/>
    <w:rsid w:val="00FE2835"/>
    <w:rsid w:val="00FF6595"/>
    <w:rsid w:val="02C726A2"/>
    <w:rsid w:val="1B5F70B7"/>
    <w:rsid w:val="24C5C073"/>
    <w:rsid w:val="3840778A"/>
    <w:rsid w:val="5328A1EB"/>
    <w:rsid w:val="5678D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80241"/>
  <w15:chartTrackingRefBased/>
  <w15:docId w15:val="{967AE615-72E3-42E8-9ED8-4F9EFF78B6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482C7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2C7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2C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2C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2C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2C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2C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2C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2C7E"/>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482C7E"/>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482C7E"/>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482C7E"/>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482C7E"/>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482C7E"/>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482C7E"/>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482C7E"/>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482C7E"/>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482C7E"/>
    <w:rPr>
      <w:rFonts w:eastAsiaTheme="majorEastAsia" w:cstheme="majorBidi"/>
      <w:color w:val="272727" w:themeColor="text1" w:themeTint="D8"/>
    </w:rPr>
  </w:style>
  <w:style w:type="paragraph" w:styleId="Titel">
    <w:name w:val="Title"/>
    <w:basedOn w:val="Standaard"/>
    <w:next w:val="Standaard"/>
    <w:link w:val="TitelChar"/>
    <w:uiPriority w:val="10"/>
    <w:qFormat/>
    <w:rsid w:val="00482C7E"/>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482C7E"/>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482C7E"/>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482C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2C7E"/>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482C7E"/>
    <w:rPr>
      <w:i/>
      <w:iCs/>
      <w:color w:val="404040" w:themeColor="text1" w:themeTint="BF"/>
    </w:rPr>
  </w:style>
  <w:style w:type="paragraph" w:styleId="Lijstalinea">
    <w:name w:val="List Paragraph"/>
    <w:basedOn w:val="Standaard"/>
    <w:uiPriority w:val="34"/>
    <w:qFormat/>
    <w:rsid w:val="00482C7E"/>
    <w:pPr>
      <w:ind w:left="720"/>
      <w:contextualSpacing/>
    </w:pPr>
  </w:style>
  <w:style w:type="character" w:styleId="Intensievebenadrukking">
    <w:name w:val="Intense Emphasis"/>
    <w:basedOn w:val="Standaardalinea-lettertype"/>
    <w:uiPriority w:val="21"/>
    <w:qFormat/>
    <w:rsid w:val="00482C7E"/>
    <w:rPr>
      <w:i/>
      <w:iCs/>
      <w:color w:val="0F4761" w:themeColor="accent1" w:themeShade="BF"/>
    </w:rPr>
  </w:style>
  <w:style w:type="paragraph" w:styleId="Duidelijkcitaat">
    <w:name w:val="Intense Quote"/>
    <w:basedOn w:val="Standaard"/>
    <w:next w:val="Standaard"/>
    <w:link w:val="DuidelijkcitaatChar"/>
    <w:uiPriority w:val="30"/>
    <w:qFormat/>
    <w:rsid w:val="00482C7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482C7E"/>
    <w:rPr>
      <w:i/>
      <w:iCs/>
      <w:color w:val="0F4761" w:themeColor="accent1" w:themeShade="BF"/>
    </w:rPr>
  </w:style>
  <w:style w:type="character" w:styleId="Intensieveverwijzing">
    <w:name w:val="Intense Reference"/>
    <w:basedOn w:val="Standaardalinea-lettertype"/>
    <w:uiPriority w:val="32"/>
    <w:qFormat/>
    <w:rsid w:val="00482C7E"/>
    <w:rPr>
      <w:b/>
      <w:bCs/>
      <w:smallCaps/>
      <w:color w:val="0F4761" w:themeColor="accent1" w:themeShade="BF"/>
      <w:spacing w:val="5"/>
    </w:rPr>
  </w:style>
  <w:style w:type="paragraph" w:styleId="Geenafstand">
    <w:name w:val="No Spacing"/>
    <w:uiPriority w:val="1"/>
    <w:qFormat/>
    <w:rsid w:val="00482C7E"/>
    <w:pPr>
      <w:spacing w:after="0" w:line="240" w:lineRule="auto"/>
    </w:pPr>
  </w:style>
  <w:style w:type="paragraph" w:styleId="Koptekst">
    <w:name w:val="header"/>
    <w:basedOn w:val="Standaard"/>
    <w:link w:val="KoptekstChar"/>
    <w:uiPriority w:val="99"/>
    <w:unhideWhenUsed/>
    <w:rsid w:val="00482C7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82C7E"/>
  </w:style>
  <w:style w:type="paragraph" w:styleId="Voettekst">
    <w:name w:val="footer"/>
    <w:basedOn w:val="Standaard"/>
    <w:link w:val="VoettekstChar"/>
    <w:uiPriority w:val="99"/>
    <w:unhideWhenUsed/>
    <w:rsid w:val="00482C7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82C7E"/>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Standaardalinea-lettertype"/>
    <w:uiPriority w:val="99"/>
    <w:unhideWhenUsed/>
    <w:rsid w:val="00263FC4"/>
    <w:rPr>
      <w:color w:val="467886" w:themeColor="hyperlink"/>
      <w:u w:val="single"/>
    </w:rPr>
  </w:style>
  <w:style w:type="character" w:styleId="Onopgelostemelding">
    <w:name w:val="Unresolved Mention"/>
    <w:basedOn w:val="Standaardalinea-lettertype"/>
    <w:uiPriority w:val="99"/>
    <w:semiHidden/>
    <w:unhideWhenUsed/>
    <w:rsid w:val="00263FC4"/>
    <w:rPr>
      <w:color w:val="605E5C"/>
      <w:shd w:val="clear" w:color="auto" w:fill="E1DFDD"/>
    </w:rPr>
  </w:style>
  <w:style w:type="paragraph" w:styleId="Revisie">
    <w:name w:val="Revision"/>
    <w:hidden/>
    <w:uiPriority w:val="99"/>
    <w:semiHidden/>
    <w:rsid w:val="00637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fo@oranjepoldermaasdijk.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oranjepoldermaasdijk.nl"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286eba-e81f-44c5-8330-b5404bc673e3" xsi:nil="true"/>
    <lcf76f155ced4ddcb4097134ff3c332f xmlns="337d96e7-7323-4d49-8450-ea9eb3f239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C2391B4A2228438DAD915879EC0F80" ma:contentTypeVersion="19" ma:contentTypeDescription="Een nieuw document maken." ma:contentTypeScope="" ma:versionID="66fa6ed8760865b558009d4e1f30c1f1">
  <xsd:schema xmlns:xsd="http://www.w3.org/2001/XMLSchema" xmlns:xs="http://www.w3.org/2001/XMLSchema" xmlns:p="http://schemas.microsoft.com/office/2006/metadata/properties" xmlns:ns2="337d96e7-7323-4d49-8450-ea9eb3f239d8" xmlns:ns3="ae286eba-e81f-44c5-8330-b5404bc673e3" targetNamespace="http://schemas.microsoft.com/office/2006/metadata/properties" ma:root="true" ma:fieldsID="31314c05dbd12596bff80ffd151d79f7" ns2:_="" ns3:_="">
    <xsd:import namespace="337d96e7-7323-4d49-8450-ea9eb3f239d8"/>
    <xsd:import namespace="ae286eba-e81f-44c5-8330-b5404bc673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96e7-7323-4d49-8450-ea9eb3f23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e968220-60fd-4210-aaf2-53f4876adf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6eba-e81f-44c5-8330-b5404bc673e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b4529dc-e16e-46db-88d4-1575d60849e2}" ma:internalName="TaxCatchAll" ma:showField="CatchAllData" ma:web="ae286eba-e81f-44c5-8330-b5404bc67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76756-11CD-4066-881E-373A0DD8F095}">
  <ds:schemaRefs>
    <ds:schemaRef ds:uri="http://schemas.microsoft.com/sharepoint/v3/contenttype/forms"/>
  </ds:schemaRefs>
</ds:datastoreItem>
</file>

<file path=customXml/itemProps2.xml><?xml version="1.0" encoding="utf-8"?>
<ds:datastoreItem xmlns:ds="http://schemas.openxmlformats.org/officeDocument/2006/customXml" ds:itemID="{45F647B2-E1E4-4EBD-82E4-2B8E63621EC6}">
  <ds:schemaRefs>
    <ds:schemaRef ds:uri="ae286eba-e81f-44c5-8330-b5404bc673e3"/>
    <ds:schemaRef ds:uri="337d96e7-7323-4d49-8450-ea9eb3f239d8"/>
    <ds:schemaRef ds:uri="http://www.w3.org/XML/1998/namespace"/>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485CA5C-3149-4C14-9E93-851E7456A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96e7-7323-4d49-8450-ea9eb3f239d8"/>
    <ds:schemaRef ds:uri="ae286eba-e81f-44c5-8330-b5404bc67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929261-C4A3-4F60-BCD9-032DC7A744F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Denise Grootscholten</dc:creator>
  <keywords/>
  <dc:description/>
  <lastModifiedBy>Denise Grootscholten</lastModifiedBy>
  <revision>13</revision>
  <dcterms:created xsi:type="dcterms:W3CDTF">2026-02-17T16:47:00.0000000Z</dcterms:created>
  <dcterms:modified xsi:type="dcterms:W3CDTF">2026-02-19T10:36:12.5378127Z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0x010100F1C2391B4A2228438DAD915879EC0F80</vt:lpwstr>
  </property>
  <property fmtid="{D5CDD505-2E9C-101B-9397-08002B2CF9AE}" pid="3" name="MediaServiceImageTags">
    <vt:lpwstr/>
  </property>
</Properties>
</file>